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3FE" w:rsidRPr="00027BF4" w:rsidRDefault="00B623FE" w:rsidP="00865666">
      <w:pPr>
        <w:rPr>
          <w:rFonts w:asciiTheme="minorHAnsi" w:hAnsiTheme="minorHAnsi" w:cstheme="minorHAnsi"/>
          <w:sz w:val="20"/>
          <w:szCs w:val="20"/>
        </w:rPr>
        <w:sectPr w:rsidR="00B623FE" w:rsidRPr="00027BF4" w:rsidSect="00865666">
          <w:headerReference w:type="default" r:id="rId8"/>
          <w:footerReference w:type="even" r:id="rId9"/>
          <w:footerReference w:type="default" r:id="rId10"/>
          <w:type w:val="continuous"/>
          <w:pgSz w:w="11910" w:h="16840"/>
          <w:pgMar w:top="961" w:right="964" w:bottom="964" w:left="964" w:header="720" w:footer="720" w:gutter="0"/>
          <w:cols w:space="720"/>
        </w:sectPr>
      </w:pPr>
    </w:p>
    <w:p w:rsidR="000924D0" w:rsidRDefault="000924D0" w:rsidP="00B017CF">
      <w:pPr>
        <w:pStyle w:val="Corpsdetexte"/>
        <w:rPr>
          <w:rFonts w:asciiTheme="minorHAnsi" w:hAnsiTheme="minorHAnsi" w:cstheme="minorHAnsi"/>
          <w:noProof/>
        </w:rPr>
      </w:pPr>
    </w:p>
    <w:p w:rsidR="00140020" w:rsidRDefault="00140020" w:rsidP="00B017CF">
      <w:pPr>
        <w:pStyle w:val="Corpsdetexte"/>
        <w:rPr>
          <w:rFonts w:asciiTheme="minorHAnsi" w:hAnsiTheme="minorHAnsi" w:cstheme="minorHAnsi"/>
          <w:noProof/>
        </w:rPr>
      </w:pPr>
    </w:p>
    <w:p w:rsidR="00140020" w:rsidRPr="00140020" w:rsidRDefault="00140020" w:rsidP="00140020">
      <w:pPr>
        <w:pStyle w:val="Corpsdetexte"/>
        <w:jc w:val="left"/>
        <w:rPr>
          <w:rFonts w:asciiTheme="minorHAnsi" w:hAnsiTheme="minorHAnsi" w:cstheme="minorHAnsi"/>
          <w:b/>
          <w:noProof/>
          <w:u w:val="single"/>
        </w:rPr>
      </w:pPr>
      <w:r>
        <w:rPr>
          <w:rFonts w:asciiTheme="minorHAnsi" w:hAnsiTheme="minorHAnsi" w:cstheme="minorHAnsi"/>
          <w:b/>
          <w:noProof/>
          <w:u w:val="single"/>
        </w:rPr>
        <w:t>NOM ETABLISSEMENT :</w:t>
      </w:r>
    </w:p>
    <w:p w:rsidR="00140020" w:rsidRPr="00027BF4" w:rsidRDefault="00140020" w:rsidP="00B017CF">
      <w:pPr>
        <w:pStyle w:val="Corpsdetexte"/>
        <w:rPr>
          <w:rFonts w:asciiTheme="minorHAnsi" w:hAnsiTheme="minorHAnsi" w:cstheme="minorHAnsi"/>
          <w:noProof/>
        </w:rPr>
      </w:pPr>
    </w:p>
    <w:p w:rsidR="0079276E" w:rsidRPr="00027BF4" w:rsidRDefault="0079276E" w:rsidP="00B017CF">
      <w:pPr>
        <w:pStyle w:val="Corpsdetexte"/>
        <w:rPr>
          <w:rFonts w:asciiTheme="minorHAnsi" w:hAnsiTheme="minorHAnsi" w:cstheme="minorHAnsi"/>
          <w:noProof/>
        </w:rPr>
      </w:pPr>
    </w:p>
    <w:p w:rsidR="00027BF4" w:rsidRPr="00027BF4" w:rsidRDefault="00027BF4" w:rsidP="00027BF4">
      <w:pPr>
        <w:pStyle w:val="Titre1"/>
        <w:rPr>
          <w:rFonts w:asciiTheme="minorHAnsi" w:hAnsiTheme="minorHAnsi" w:cstheme="minorHAnsi"/>
          <w:szCs w:val="20"/>
        </w:rPr>
      </w:pPr>
      <w:r w:rsidRPr="00027BF4">
        <w:rPr>
          <w:rFonts w:asciiTheme="minorHAnsi" w:hAnsiTheme="minorHAnsi" w:cstheme="minorHAnsi"/>
          <w:szCs w:val="20"/>
        </w:rPr>
        <w:t xml:space="preserve">FICHE TECHNIQUE : STERILISATION </w:t>
      </w:r>
    </w:p>
    <w:p w:rsidR="00027BF4" w:rsidRPr="00027BF4" w:rsidRDefault="00027BF4" w:rsidP="00027BF4">
      <w:pPr>
        <w:pStyle w:val="Corpsdetexte"/>
        <w:jc w:val="center"/>
        <w:rPr>
          <w:rFonts w:asciiTheme="minorHAnsi" w:hAnsiTheme="minorHAnsi" w:cstheme="minorHAnsi"/>
        </w:rPr>
      </w:pPr>
    </w:p>
    <w:p w:rsidR="00027BF4" w:rsidRPr="00027BF4" w:rsidRDefault="00027BF4" w:rsidP="00027BF4">
      <w:pPr>
        <w:pStyle w:val="Corpsdetexte"/>
        <w:jc w:val="left"/>
        <w:rPr>
          <w:rFonts w:asciiTheme="minorHAnsi" w:hAnsiTheme="minorHAnsi" w:cstheme="minorHAnsi"/>
        </w:rPr>
      </w:pPr>
      <w:r w:rsidRPr="00027BF4">
        <w:rPr>
          <w:rFonts w:asciiTheme="minorHAnsi" w:hAnsiTheme="minorHAnsi" w:cstheme="minorHAnsi"/>
        </w:rPr>
        <w:t xml:space="preserve">Merci de bien vouloir renseigner cette fiche lorsque vous réalisez cette activité en plus des modules Nature de la demande et Identification de la structure. Veuillez également joindre les pièces demandées. </w:t>
      </w:r>
    </w:p>
    <w:p w:rsidR="00027BF4" w:rsidRPr="00027BF4" w:rsidRDefault="00027BF4" w:rsidP="00027BF4">
      <w:pPr>
        <w:rPr>
          <w:rFonts w:asciiTheme="minorHAnsi" w:hAnsiTheme="minorHAnsi" w:cstheme="minorHAnsi"/>
          <w:sz w:val="20"/>
          <w:szCs w:val="20"/>
        </w:rPr>
      </w:pPr>
    </w:p>
    <w:p w:rsidR="00027BF4" w:rsidRPr="00027BF4" w:rsidRDefault="00027BF4" w:rsidP="00027BF4">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027BF4">
        <w:rPr>
          <w:rFonts w:asciiTheme="minorHAnsi" w:hAnsiTheme="minorHAnsi" w:cstheme="minorHAnsi"/>
          <w:color w:val="0070C0"/>
          <w:sz w:val="20"/>
          <w:szCs w:val="20"/>
        </w:rPr>
        <w:t>ACTIVITE</w:t>
      </w:r>
    </w:p>
    <w:p w:rsidR="00027BF4" w:rsidRPr="00027BF4" w:rsidRDefault="00027BF4" w:rsidP="00027BF4">
      <w:pPr>
        <w:pStyle w:val="Paragraphedeliste"/>
        <w:rPr>
          <w:rFonts w:asciiTheme="minorHAnsi" w:hAnsiTheme="minorHAnsi" w:cstheme="minorHAnsi"/>
          <w:b/>
          <w:color w:val="0070C0"/>
          <w:sz w:val="20"/>
          <w:szCs w:val="20"/>
        </w:rPr>
      </w:pPr>
    </w:p>
    <w:tbl>
      <w:tblPr>
        <w:tblStyle w:val="Grilledutableau"/>
        <w:tblW w:w="0" w:type="auto"/>
        <w:tblLook w:val="04A0" w:firstRow="1" w:lastRow="0" w:firstColumn="1" w:lastColumn="0" w:noHBand="0" w:noVBand="1"/>
      </w:tblPr>
      <w:tblGrid>
        <w:gridCol w:w="2475"/>
        <w:gridCol w:w="6502"/>
        <w:gridCol w:w="995"/>
      </w:tblGrid>
      <w:tr w:rsidR="00027BF4" w:rsidRPr="00027BF4" w:rsidTr="00CA7CA7">
        <w:tc>
          <w:tcPr>
            <w:tcW w:w="2512"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Eléments demandés</w:t>
            </w:r>
          </w:p>
        </w:tc>
        <w:tc>
          <w:tcPr>
            <w:tcW w:w="6691"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sidR="00C105BD">
              <w:rPr>
                <w:rFonts w:asciiTheme="minorHAnsi" w:hAnsiTheme="minorHAnsi" w:cstheme="minorHAnsi"/>
                <w:b/>
                <w:sz w:val="20"/>
                <w:szCs w:val="20"/>
              </w:rPr>
              <w:t>et/ou document joint</w:t>
            </w:r>
          </w:p>
        </w:tc>
        <w:tc>
          <w:tcPr>
            <w:tcW w:w="995" w:type="dxa"/>
            <w:shd w:val="clear" w:color="auto" w:fill="F2F2F2" w:themeFill="background1" w:themeFillShade="F2"/>
          </w:tcPr>
          <w:p w:rsidR="00027BF4" w:rsidRPr="00027BF4" w:rsidRDefault="00027BF4" w:rsidP="00FC2212">
            <w:pPr>
              <w:rPr>
                <w:rFonts w:asciiTheme="minorHAnsi" w:hAnsiTheme="minorHAnsi" w:cstheme="minorHAnsi"/>
                <w:b/>
                <w:sz w:val="20"/>
                <w:szCs w:val="20"/>
              </w:rPr>
            </w:pPr>
            <w:r>
              <w:rPr>
                <w:rFonts w:asciiTheme="minorHAnsi" w:hAnsiTheme="minorHAnsi" w:cstheme="minorHAnsi"/>
                <w:b/>
                <w:sz w:val="20"/>
                <w:szCs w:val="20"/>
              </w:rPr>
              <w:t>Réservé ARS</w:t>
            </w:r>
          </w:p>
        </w:tc>
      </w:tr>
      <w:tr w:rsidR="00027BF4" w:rsidRPr="00027BF4" w:rsidTr="005F0954">
        <w:trPr>
          <w:trHeight w:val="499"/>
        </w:trPr>
        <w:tc>
          <w:tcPr>
            <w:tcW w:w="2512"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Heure d’ouverture de la stérilisation </w:t>
            </w:r>
          </w:p>
        </w:tc>
        <w:tc>
          <w:tcPr>
            <w:tcW w:w="6691" w:type="dxa"/>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421"/>
        </w:trPr>
        <w:tc>
          <w:tcPr>
            <w:tcW w:w="2512"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Organisation les week-end et les jours fériés </w:t>
            </w:r>
          </w:p>
        </w:tc>
        <w:tc>
          <w:tcPr>
            <w:tcW w:w="6691" w:type="dxa"/>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CA7CA7">
        <w:trPr>
          <w:trHeight w:val="546"/>
        </w:trPr>
        <w:tc>
          <w:tcPr>
            <w:tcW w:w="2512"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Liste et catégorie des services utilisateurs</w:t>
            </w:r>
          </w:p>
        </w:tc>
        <w:tc>
          <w:tcPr>
            <w:tcW w:w="6691" w:type="dxa"/>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946"/>
        </w:trPr>
        <w:tc>
          <w:tcPr>
            <w:tcW w:w="2512"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Nombre d’UO/an (unités d’œuvres/an) pour le compte de l’établissement </w:t>
            </w:r>
          </w:p>
        </w:tc>
        <w:tc>
          <w:tcPr>
            <w:tcW w:w="6691" w:type="dxa"/>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CA7CA7">
        <w:trPr>
          <w:trHeight w:val="985"/>
        </w:trPr>
        <w:tc>
          <w:tcPr>
            <w:tcW w:w="2512"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Nombre d’UO/an pour le compte d’un autre établissement et/ou de professionnels libéraux </w:t>
            </w:r>
          </w:p>
        </w:tc>
        <w:tc>
          <w:tcPr>
            <w:tcW w:w="6691" w:type="dxa"/>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bl>
    <w:p w:rsidR="00027BF4" w:rsidRDefault="00027BF4" w:rsidP="00027BF4">
      <w:pPr>
        <w:rPr>
          <w:rFonts w:asciiTheme="minorHAnsi" w:hAnsiTheme="minorHAnsi" w:cstheme="minorHAnsi"/>
          <w:sz w:val="20"/>
          <w:szCs w:val="20"/>
        </w:rPr>
      </w:pPr>
    </w:p>
    <w:p w:rsidR="005F0954" w:rsidRPr="00027BF4" w:rsidRDefault="005F0954" w:rsidP="00027BF4">
      <w:pPr>
        <w:rPr>
          <w:rFonts w:asciiTheme="minorHAnsi" w:hAnsiTheme="minorHAnsi" w:cstheme="minorHAnsi"/>
          <w:sz w:val="20"/>
          <w:szCs w:val="20"/>
        </w:rPr>
      </w:pPr>
      <w:bookmarkStart w:id="0" w:name="_GoBack"/>
      <w:bookmarkEnd w:id="0"/>
    </w:p>
    <w:tbl>
      <w:tblPr>
        <w:tblStyle w:val="Grilledutableau"/>
        <w:tblW w:w="0" w:type="auto"/>
        <w:tblLook w:val="04A0" w:firstRow="1" w:lastRow="0" w:firstColumn="1" w:lastColumn="0" w:noHBand="0" w:noVBand="1"/>
      </w:tblPr>
      <w:tblGrid>
        <w:gridCol w:w="2480"/>
        <w:gridCol w:w="6475"/>
        <w:gridCol w:w="1017"/>
      </w:tblGrid>
      <w:tr w:rsidR="00027BF4" w:rsidRPr="00027BF4" w:rsidTr="00140020">
        <w:tc>
          <w:tcPr>
            <w:tcW w:w="2480"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Pièces à joindre</w:t>
            </w:r>
          </w:p>
        </w:tc>
        <w:tc>
          <w:tcPr>
            <w:tcW w:w="6475"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Dénomination du document</w:t>
            </w:r>
          </w:p>
        </w:tc>
        <w:tc>
          <w:tcPr>
            <w:tcW w:w="1017" w:type="dxa"/>
            <w:shd w:val="clear" w:color="auto" w:fill="F2F2F2" w:themeFill="background1" w:themeFillShade="F2"/>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Réservé ARS </w:t>
            </w:r>
          </w:p>
        </w:tc>
      </w:tr>
      <w:tr w:rsidR="00027BF4" w:rsidRPr="00027BF4" w:rsidTr="00140020">
        <w:trPr>
          <w:trHeight w:val="1736"/>
        </w:trPr>
        <w:tc>
          <w:tcPr>
            <w:tcW w:w="2480" w:type="dxa"/>
            <w:shd w:val="clear" w:color="auto" w:fill="FEF5D8" w:themeFill="accent3" w:themeFillTint="33"/>
          </w:tcPr>
          <w:p w:rsidR="00027BF4" w:rsidRPr="00027BF4" w:rsidRDefault="00027BF4" w:rsidP="00FC2212">
            <w:pPr>
              <w:rPr>
                <w:rFonts w:asciiTheme="minorHAnsi" w:hAnsiTheme="minorHAnsi" w:cstheme="minorHAnsi"/>
                <w:sz w:val="20"/>
                <w:szCs w:val="20"/>
              </w:rPr>
            </w:pPr>
            <w:r w:rsidRPr="005F0954">
              <w:rPr>
                <w:rFonts w:asciiTheme="minorHAnsi" w:hAnsiTheme="minorHAnsi" w:cstheme="minorHAnsi"/>
                <w:color w:val="000000" w:themeColor="text1"/>
                <w:sz w:val="20"/>
                <w:szCs w:val="20"/>
              </w:rPr>
              <w:t xml:space="preserve">Convention </w:t>
            </w:r>
            <w:r w:rsidR="00B31F8B" w:rsidRPr="005F0954">
              <w:rPr>
                <w:rFonts w:asciiTheme="minorHAnsi" w:hAnsiTheme="minorHAnsi" w:cstheme="minorHAnsi"/>
                <w:color w:val="000000" w:themeColor="text1"/>
                <w:sz w:val="20"/>
                <w:szCs w:val="20"/>
              </w:rPr>
              <w:t xml:space="preserve">de sous-traitance </w:t>
            </w:r>
            <w:r w:rsidRPr="005F0954">
              <w:rPr>
                <w:rFonts w:asciiTheme="minorHAnsi" w:hAnsiTheme="minorHAnsi" w:cstheme="minorHAnsi"/>
                <w:color w:val="000000" w:themeColor="text1"/>
                <w:sz w:val="20"/>
                <w:szCs w:val="20"/>
              </w:rPr>
              <w:t xml:space="preserve">ou projet de convention </w:t>
            </w:r>
            <w:r w:rsidR="00B31F8B" w:rsidRPr="005F0954">
              <w:rPr>
                <w:rFonts w:asciiTheme="minorHAnsi" w:hAnsiTheme="minorHAnsi" w:cstheme="minorHAnsi"/>
                <w:color w:val="000000" w:themeColor="text1"/>
                <w:sz w:val="20"/>
                <w:szCs w:val="20"/>
              </w:rPr>
              <w:t xml:space="preserve">de sous-traitance </w:t>
            </w:r>
            <w:r w:rsidRPr="005F0954">
              <w:rPr>
                <w:rFonts w:asciiTheme="minorHAnsi" w:hAnsiTheme="minorHAnsi" w:cstheme="minorHAnsi"/>
                <w:color w:val="000000" w:themeColor="text1"/>
                <w:sz w:val="20"/>
                <w:szCs w:val="20"/>
              </w:rPr>
              <w:t xml:space="preserve">lorsque la PUI réalise la stérilisation des DM pour le compte d’une autre PUI et/ou pour le compte de praticiens libéraux </w:t>
            </w:r>
          </w:p>
        </w:tc>
        <w:tc>
          <w:tcPr>
            <w:tcW w:w="6475"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140020">
        <w:trPr>
          <w:trHeight w:val="2258"/>
        </w:trPr>
        <w:tc>
          <w:tcPr>
            <w:tcW w:w="2480" w:type="dxa"/>
            <w:shd w:val="clear" w:color="auto" w:fill="FEF5D8" w:themeFill="accent3" w:themeFillTint="33"/>
          </w:tcPr>
          <w:p w:rsidR="00027BF4" w:rsidRPr="005F0954" w:rsidRDefault="00027BF4" w:rsidP="00FC2212">
            <w:pPr>
              <w:rPr>
                <w:rFonts w:asciiTheme="minorHAnsi" w:hAnsiTheme="minorHAnsi" w:cstheme="minorHAnsi"/>
                <w:color w:val="000000" w:themeColor="text1"/>
                <w:sz w:val="20"/>
                <w:szCs w:val="20"/>
              </w:rPr>
            </w:pPr>
            <w:r w:rsidRPr="005F0954">
              <w:rPr>
                <w:rFonts w:asciiTheme="minorHAnsi" w:hAnsiTheme="minorHAnsi" w:cstheme="minorHAnsi"/>
                <w:color w:val="000000" w:themeColor="text1"/>
                <w:sz w:val="20"/>
                <w:szCs w:val="20"/>
              </w:rPr>
              <w:t xml:space="preserve">Convention </w:t>
            </w:r>
            <w:r w:rsidR="00B31F8B" w:rsidRPr="005F0954">
              <w:rPr>
                <w:rFonts w:asciiTheme="minorHAnsi" w:hAnsiTheme="minorHAnsi" w:cstheme="minorHAnsi"/>
                <w:color w:val="000000" w:themeColor="text1"/>
                <w:sz w:val="20"/>
                <w:szCs w:val="20"/>
              </w:rPr>
              <w:t xml:space="preserve">de dépannage </w:t>
            </w:r>
            <w:r w:rsidRPr="005F0954">
              <w:rPr>
                <w:rFonts w:asciiTheme="minorHAnsi" w:hAnsiTheme="minorHAnsi" w:cstheme="minorHAnsi"/>
                <w:color w:val="000000" w:themeColor="text1"/>
                <w:sz w:val="20"/>
                <w:szCs w:val="20"/>
              </w:rPr>
              <w:t>avec un autre établissement en cas d’impossibilité de stériliser en cas de panne, inondation, coupure électrique ou autre</w:t>
            </w:r>
          </w:p>
          <w:p w:rsidR="00027BF4" w:rsidRPr="005F0954" w:rsidRDefault="00027BF4" w:rsidP="00FC2212">
            <w:pPr>
              <w:rPr>
                <w:rFonts w:asciiTheme="minorHAnsi" w:hAnsiTheme="minorHAnsi" w:cstheme="minorHAnsi"/>
                <w:color w:val="000000" w:themeColor="text1"/>
                <w:sz w:val="20"/>
                <w:szCs w:val="20"/>
              </w:rPr>
            </w:pPr>
            <w:r w:rsidRPr="005F0954">
              <w:rPr>
                <w:rFonts w:asciiTheme="minorHAnsi" w:hAnsiTheme="minorHAnsi" w:cstheme="minorHAnsi"/>
                <w:color w:val="000000" w:themeColor="text1"/>
                <w:sz w:val="20"/>
                <w:szCs w:val="20"/>
              </w:rPr>
              <w:t>Simulations : périodicité, ex de compte rendu</w:t>
            </w:r>
          </w:p>
        </w:tc>
        <w:tc>
          <w:tcPr>
            <w:tcW w:w="6475"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140020">
        <w:trPr>
          <w:trHeight w:val="986"/>
        </w:trPr>
        <w:tc>
          <w:tcPr>
            <w:tcW w:w="2480" w:type="dxa"/>
            <w:shd w:val="clear" w:color="auto" w:fill="FEF5D8" w:themeFill="accent3" w:themeFillTint="33"/>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Procédure spécifique et organisation en cas d’afflux massif de victimes </w:t>
            </w:r>
          </w:p>
        </w:tc>
        <w:tc>
          <w:tcPr>
            <w:tcW w:w="6475"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bl>
    <w:p w:rsidR="00027BF4" w:rsidRDefault="00027BF4">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027BF4" w:rsidRPr="00027BF4" w:rsidRDefault="00027BF4" w:rsidP="00027BF4">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027BF4">
        <w:rPr>
          <w:rFonts w:asciiTheme="minorHAnsi" w:hAnsiTheme="minorHAnsi" w:cstheme="minorHAnsi"/>
          <w:color w:val="0070C0"/>
          <w:sz w:val="20"/>
          <w:szCs w:val="20"/>
        </w:rPr>
        <w:lastRenderedPageBreak/>
        <w:t>PERSONNEL</w:t>
      </w:r>
    </w:p>
    <w:p w:rsidR="00027BF4" w:rsidRPr="00027BF4" w:rsidRDefault="00027BF4" w:rsidP="00027BF4">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616"/>
        <w:gridCol w:w="6339"/>
        <w:gridCol w:w="1017"/>
      </w:tblGrid>
      <w:tr w:rsidR="00027BF4" w:rsidRPr="00027BF4" w:rsidTr="005F0954">
        <w:tc>
          <w:tcPr>
            <w:tcW w:w="2616"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Eléments demandés</w:t>
            </w:r>
          </w:p>
        </w:tc>
        <w:tc>
          <w:tcPr>
            <w:tcW w:w="6339" w:type="dxa"/>
          </w:tcPr>
          <w:p w:rsidR="00027BF4" w:rsidRPr="00027BF4" w:rsidRDefault="00C105BD"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Pr>
                <w:rFonts w:asciiTheme="minorHAnsi" w:hAnsiTheme="minorHAnsi" w:cstheme="minorHAnsi"/>
                <w:b/>
                <w:sz w:val="20"/>
                <w:szCs w:val="20"/>
              </w:rPr>
              <w:t>et/ou document joint</w:t>
            </w:r>
          </w:p>
        </w:tc>
        <w:tc>
          <w:tcPr>
            <w:tcW w:w="1017" w:type="dxa"/>
            <w:shd w:val="clear" w:color="auto" w:fill="F2F2F2" w:themeFill="background1" w:themeFillShade="F2"/>
          </w:tcPr>
          <w:p w:rsidR="00027BF4" w:rsidRPr="00027BF4" w:rsidRDefault="00027BF4" w:rsidP="00FC2212">
            <w:pPr>
              <w:rPr>
                <w:rFonts w:asciiTheme="minorHAnsi" w:hAnsiTheme="minorHAnsi" w:cstheme="minorHAnsi"/>
                <w:b/>
                <w:sz w:val="20"/>
                <w:szCs w:val="20"/>
              </w:rPr>
            </w:pPr>
            <w:r>
              <w:rPr>
                <w:rFonts w:asciiTheme="minorHAnsi" w:hAnsiTheme="minorHAnsi" w:cstheme="minorHAnsi"/>
                <w:b/>
                <w:sz w:val="20"/>
                <w:szCs w:val="20"/>
              </w:rPr>
              <w:t>Réservé ARS</w:t>
            </w:r>
          </w:p>
        </w:tc>
      </w:tr>
      <w:tr w:rsidR="00027BF4" w:rsidRPr="00027BF4" w:rsidTr="005F0954">
        <w:trPr>
          <w:trHeight w:val="626"/>
        </w:trPr>
        <w:tc>
          <w:tcPr>
            <w:tcW w:w="2616" w:type="dxa"/>
          </w:tcPr>
          <w:p w:rsidR="00027BF4" w:rsidRPr="00027BF4" w:rsidRDefault="00027BF4" w:rsidP="00B31F8B">
            <w:pPr>
              <w:rPr>
                <w:rFonts w:asciiTheme="minorHAnsi" w:hAnsiTheme="minorHAnsi" w:cstheme="minorHAnsi"/>
                <w:sz w:val="20"/>
                <w:szCs w:val="20"/>
              </w:rPr>
            </w:pPr>
            <w:r w:rsidRPr="00027BF4">
              <w:rPr>
                <w:rFonts w:asciiTheme="minorHAnsi" w:hAnsiTheme="minorHAnsi" w:cstheme="minorHAnsi"/>
                <w:sz w:val="20"/>
                <w:szCs w:val="20"/>
              </w:rPr>
              <w:t xml:space="preserve">Nombre </w:t>
            </w:r>
            <w:r w:rsidRPr="005F0954">
              <w:rPr>
                <w:rFonts w:asciiTheme="minorHAnsi" w:hAnsiTheme="minorHAnsi" w:cstheme="minorHAnsi"/>
                <w:color w:val="000000" w:themeColor="text1"/>
                <w:sz w:val="20"/>
                <w:szCs w:val="20"/>
              </w:rPr>
              <w:t>d’</w:t>
            </w:r>
            <w:r w:rsidR="00B31F8B" w:rsidRPr="005F0954">
              <w:rPr>
                <w:rFonts w:asciiTheme="minorHAnsi" w:hAnsiTheme="minorHAnsi" w:cstheme="minorHAnsi"/>
                <w:color w:val="000000" w:themeColor="text1"/>
                <w:sz w:val="20"/>
                <w:szCs w:val="20"/>
              </w:rPr>
              <w:t>E</w:t>
            </w:r>
            <w:r w:rsidRPr="005F0954">
              <w:rPr>
                <w:rFonts w:asciiTheme="minorHAnsi" w:hAnsiTheme="minorHAnsi" w:cstheme="minorHAnsi"/>
                <w:color w:val="000000" w:themeColor="text1"/>
                <w:sz w:val="20"/>
                <w:szCs w:val="20"/>
              </w:rPr>
              <w:t>TP et qualification (dont IBODE</w:t>
            </w:r>
            <w:r w:rsidRPr="00027BF4">
              <w:rPr>
                <w:rFonts w:asciiTheme="minorHAnsi" w:hAnsiTheme="minorHAnsi" w:cstheme="minorHAnsi"/>
                <w:sz w:val="20"/>
                <w:szCs w:val="20"/>
              </w:rPr>
              <w:t>, IDE, AS, ASH …)</w:t>
            </w:r>
          </w:p>
        </w:tc>
        <w:tc>
          <w:tcPr>
            <w:tcW w:w="6339" w:type="dxa"/>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562"/>
        </w:trPr>
        <w:tc>
          <w:tcPr>
            <w:tcW w:w="2616"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Nom du pharmacien responsable de l’activité</w:t>
            </w:r>
          </w:p>
        </w:tc>
        <w:tc>
          <w:tcPr>
            <w:tcW w:w="6339" w:type="dxa"/>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556"/>
        </w:trPr>
        <w:tc>
          <w:tcPr>
            <w:tcW w:w="2616"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Temps de présence du pharmacien responsable</w:t>
            </w:r>
          </w:p>
        </w:tc>
        <w:tc>
          <w:tcPr>
            <w:tcW w:w="6339" w:type="dxa"/>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833"/>
        </w:trPr>
        <w:tc>
          <w:tcPr>
            <w:tcW w:w="2616"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Modalités de remplacement du pharmacien responsable lors des congés et des formations </w:t>
            </w:r>
          </w:p>
        </w:tc>
        <w:tc>
          <w:tcPr>
            <w:tcW w:w="6339" w:type="dxa"/>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bl>
    <w:p w:rsidR="005F0954" w:rsidRDefault="005F0954" w:rsidP="00027BF4">
      <w:pPr>
        <w:rPr>
          <w:rFonts w:asciiTheme="minorHAnsi" w:hAnsiTheme="minorHAnsi" w:cstheme="minorHAnsi"/>
          <w:sz w:val="20"/>
          <w:szCs w:val="20"/>
        </w:rPr>
      </w:pPr>
    </w:p>
    <w:p w:rsidR="005F0954" w:rsidRPr="00027BF4" w:rsidRDefault="005F0954" w:rsidP="00027BF4">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756"/>
        <w:gridCol w:w="6199"/>
        <w:gridCol w:w="1017"/>
      </w:tblGrid>
      <w:tr w:rsidR="00027BF4" w:rsidRPr="00027BF4" w:rsidTr="005F0954">
        <w:tc>
          <w:tcPr>
            <w:tcW w:w="2756"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Pièces à joindre</w:t>
            </w:r>
          </w:p>
        </w:tc>
        <w:tc>
          <w:tcPr>
            <w:tcW w:w="6199"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Dénomination du document</w:t>
            </w:r>
          </w:p>
        </w:tc>
        <w:tc>
          <w:tcPr>
            <w:tcW w:w="1017" w:type="dxa"/>
            <w:shd w:val="clear" w:color="auto" w:fill="F2F2F2" w:themeFill="background1" w:themeFillShade="F2"/>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Réservé ARS </w:t>
            </w:r>
          </w:p>
        </w:tc>
      </w:tr>
      <w:tr w:rsidR="00027BF4" w:rsidRPr="00027BF4" w:rsidTr="005F0954">
        <w:trPr>
          <w:trHeight w:val="666"/>
        </w:trPr>
        <w:tc>
          <w:tcPr>
            <w:tcW w:w="2756" w:type="dxa"/>
            <w:shd w:val="clear" w:color="auto" w:fill="FEF5D8" w:themeFill="accent3" w:themeFillTint="33"/>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Organigramme hiérarchique et fonctionnel complet de la stérilisation</w:t>
            </w:r>
          </w:p>
        </w:tc>
        <w:tc>
          <w:tcPr>
            <w:tcW w:w="6199"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690"/>
        </w:trPr>
        <w:tc>
          <w:tcPr>
            <w:tcW w:w="2756" w:type="dxa"/>
            <w:shd w:val="clear" w:color="auto" w:fill="FEF5D8" w:themeFill="accent3" w:themeFillTint="33"/>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Planning des équipes : joindre un planning mensuel sur 2 mois</w:t>
            </w:r>
          </w:p>
        </w:tc>
        <w:tc>
          <w:tcPr>
            <w:tcW w:w="6199"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416"/>
        </w:trPr>
        <w:tc>
          <w:tcPr>
            <w:tcW w:w="2756" w:type="dxa"/>
            <w:shd w:val="clear" w:color="auto" w:fill="FEF5D8" w:themeFill="accent3" w:themeFillTint="33"/>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Fiches de poste</w:t>
            </w:r>
            <w:r w:rsidR="000C0F15">
              <w:rPr>
                <w:rFonts w:asciiTheme="minorHAnsi" w:hAnsiTheme="minorHAnsi" w:cstheme="minorHAnsi"/>
                <w:sz w:val="20"/>
                <w:szCs w:val="20"/>
              </w:rPr>
              <w:t xml:space="preserve"> (pharmacien, agent de stérilisation, …) </w:t>
            </w:r>
          </w:p>
        </w:tc>
        <w:tc>
          <w:tcPr>
            <w:tcW w:w="6199"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693"/>
        </w:trPr>
        <w:tc>
          <w:tcPr>
            <w:tcW w:w="2756" w:type="dxa"/>
            <w:shd w:val="clear" w:color="auto" w:fill="FEF5D8" w:themeFill="accent3" w:themeFillTint="33"/>
          </w:tcPr>
          <w:p w:rsidR="00027BF4" w:rsidRPr="00027BF4" w:rsidRDefault="00027BF4" w:rsidP="005F0954">
            <w:pPr>
              <w:rPr>
                <w:rFonts w:asciiTheme="minorHAnsi" w:hAnsiTheme="minorHAnsi" w:cstheme="minorHAnsi"/>
                <w:sz w:val="20"/>
                <w:szCs w:val="20"/>
              </w:rPr>
            </w:pPr>
            <w:r w:rsidRPr="00027BF4">
              <w:rPr>
                <w:rFonts w:asciiTheme="minorHAnsi" w:hAnsiTheme="minorHAnsi" w:cstheme="minorHAnsi"/>
                <w:sz w:val="20"/>
                <w:szCs w:val="20"/>
              </w:rPr>
              <w:t xml:space="preserve">Planning de formation initiale et continue </w:t>
            </w:r>
            <w:r w:rsidRPr="005F0954">
              <w:rPr>
                <w:rFonts w:asciiTheme="minorHAnsi" w:hAnsiTheme="minorHAnsi" w:cstheme="minorHAnsi"/>
                <w:color w:val="000000" w:themeColor="text1"/>
                <w:sz w:val="20"/>
                <w:szCs w:val="20"/>
              </w:rPr>
              <w:t xml:space="preserve">réalisé par </w:t>
            </w:r>
            <w:r w:rsidR="005122F6" w:rsidRPr="005F0954">
              <w:rPr>
                <w:rFonts w:asciiTheme="minorHAnsi" w:hAnsiTheme="minorHAnsi" w:cstheme="minorHAnsi"/>
                <w:color w:val="000000" w:themeColor="text1"/>
                <w:sz w:val="20"/>
                <w:szCs w:val="20"/>
              </w:rPr>
              <w:t xml:space="preserve">l’ensemble du personnel </w:t>
            </w:r>
            <w:r w:rsidR="005122F6">
              <w:rPr>
                <w:rFonts w:asciiTheme="minorHAnsi" w:hAnsiTheme="minorHAnsi" w:cstheme="minorHAnsi"/>
                <w:sz w:val="20"/>
                <w:szCs w:val="20"/>
              </w:rPr>
              <w:t>(année n-1</w:t>
            </w:r>
            <w:r w:rsidRPr="00027BF4">
              <w:rPr>
                <w:rFonts w:asciiTheme="minorHAnsi" w:hAnsiTheme="minorHAnsi" w:cstheme="minorHAnsi"/>
                <w:sz w:val="20"/>
                <w:szCs w:val="20"/>
              </w:rPr>
              <w:t xml:space="preserve">) </w:t>
            </w:r>
          </w:p>
        </w:tc>
        <w:tc>
          <w:tcPr>
            <w:tcW w:w="6199"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414"/>
        </w:trPr>
        <w:tc>
          <w:tcPr>
            <w:tcW w:w="2756" w:type="dxa"/>
            <w:shd w:val="clear" w:color="auto" w:fill="FEF5D8" w:themeFill="accent3" w:themeFillTint="33"/>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Procédure d’habilitation </w:t>
            </w:r>
            <w:r w:rsidR="000C0F15">
              <w:rPr>
                <w:rFonts w:asciiTheme="minorHAnsi" w:hAnsiTheme="minorHAnsi" w:cstheme="minorHAnsi"/>
                <w:sz w:val="20"/>
                <w:szCs w:val="20"/>
              </w:rPr>
              <w:t>des agents de stérilisation</w:t>
            </w:r>
          </w:p>
        </w:tc>
        <w:tc>
          <w:tcPr>
            <w:tcW w:w="6199"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425"/>
        </w:trPr>
        <w:tc>
          <w:tcPr>
            <w:tcW w:w="2756" w:type="dxa"/>
            <w:shd w:val="clear" w:color="auto" w:fill="FEF5D8" w:themeFill="accent3" w:themeFillTint="33"/>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Délégations de </w:t>
            </w:r>
            <w:r w:rsidRPr="005F0954">
              <w:rPr>
                <w:rFonts w:asciiTheme="minorHAnsi" w:hAnsiTheme="minorHAnsi" w:cstheme="minorHAnsi"/>
                <w:color w:val="000000" w:themeColor="text1"/>
                <w:sz w:val="20"/>
                <w:szCs w:val="20"/>
              </w:rPr>
              <w:t xml:space="preserve">tâche </w:t>
            </w:r>
            <w:r w:rsidR="00B31F8B" w:rsidRPr="005F0954">
              <w:rPr>
                <w:rFonts w:asciiTheme="minorHAnsi" w:hAnsiTheme="minorHAnsi" w:cstheme="minorHAnsi"/>
                <w:color w:val="000000" w:themeColor="text1"/>
                <w:sz w:val="20"/>
                <w:szCs w:val="20"/>
              </w:rPr>
              <w:t>le cas échéant</w:t>
            </w:r>
            <w:r w:rsidR="000C0F15" w:rsidRPr="005F0954">
              <w:rPr>
                <w:rFonts w:asciiTheme="minorHAnsi" w:hAnsiTheme="minorHAnsi" w:cstheme="minorHAnsi"/>
                <w:color w:val="000000" w:themeColor="text1"/>
                <w:sz w:val="20"/>
                <w:szCs w:val="20"/>
              </w:rPr>
              <w:t>, (du pharmacien gérant envers un autre pharmacien)</w:t>
            </w:r>
          </w:p>
        </w:tc>
        <w:tc>
          <w:tcPr>
            <w:tcW w:w="6199"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bl>
    <w:p w:rsidR="00027BF4" w:rsidRPr="00027BF4" w:rsidRDefault="00027BF4" w:rsidP="00027BF4">
      <w:pPr>
        <w:rPr>
          <w:rFonts w:asciiTheme="minorHAnsi" w:hAnsiTheme="minorHAnsi" w:cstheme="minorHAnsi"/>
          <w:sz w:val="20"/>
          <w:szCs w:val="20"/>
        </w:rPr>
      </w:pPr>
    </w:p>
    <w:p w:rsidR="005F0954" w:rsidRDefault="005F0954">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027BF4" w:rsidRPr="00027BF4" w:rsidRDefault="00027BF4" w:rsidP="00027BF4">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027BF4">
        <w:rPr>
          <w:rFonts w:asciiTheme="minorHAnsi" w:hAnsiTheme="minorHAnsi" w:cstheme="minorHAnsi"/>
          <w:color w:val="0070C0"/>
          <w:sz w:val="20"/>
          <w:szCs w:val="20"/>
        </w:rPr>
        <w:t xml:space="preserve">LOCAUX </w:t>
      </w:r>
    </w:p>
    <w:p w:rsidR="00027BF4" w:rsidRPr="00027BF4" w:rsidRDefault="00027BF4" w:rsidP="00027BF4">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752"/>
        <w:gridCol w:w="6203"/>
        <w:gridCol w:w="1017"/>
      </w:tblGrid>
      <w:tr w:rsidR="00027BF4" w:rsidRPr="00027BF4" w:rsidTr="005F0954">
        <w:tc>
          <w:tcPr>
            <w:tcW w:w="2752"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Eléments demandés</w:t>
            </w:r>
          </w:p>
        </w:tc>
        <w:tc>
          <w:tcPr>
            <w:tcW w:w="6203" w:type="dxa"/>
          </w:tcPr>
          <w:p w:rsidR="00027BF4" w:rsidRPr="00027BF4" w:rsidRDefault="00C105BD"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Pr>
                <w:rFonts w:asciiTheme="minorHAnsi" w:hAnsiTheme="minorHAnsi" w:cstheme="minorHAnsi"/>
                <w:b/>
                <w:sz w:val="20"/>
                <w:szCs w:val="20"/>
              </w:rPr>
              <w:t>et/ou document joint</w:t>
            </w:r>
          </w:p>
        </w:tc>
        <w:tc>
          <w:tcPr>
            <w:tcW w:w="1017" w:type="dxa"/>
            <w:shd w:val="clear" w:color="auto" w:fill="F2F2F2" w:themeFill="background1" w:themeFillShade="F2"/>
          </w:tcPr>
          <w:p w:rsidR="00027BF4" w:rsidRPr="00027BF4" w:rsidRDefault="00027BF4" w:rsidP="00FC2212">
            <w:pPr>
              <w:rPr>
                <w:rFonts w:asciiTheme="minorHAnsi" w:hAnsiTheme="minorHAnsi" w:cstheme="minorHAnsi"/>
                <w:b/>
                <w:sz w:val="20"/>
                <w:szCs w:val="20"/>
              </w:rPr>
            </w:pPr>
            <w:r>
              <w:rPr>
                <w:rFonts w:asciiTheme="minorHAnsi" w:hAnsiTheme="minorHAnsi" w:cstheme="minorHAnsi"/>
                <w:b/>
                <w:sz w:val="20"/>
                <w:szCs w:val="20"/>
              </w:rPr>
              <w:t>Réservé ARS</w:t>
            </w:r>
          </w:p>
        </w:tc>
      </w:tr>
      <w:tr w:rsidR="00027BF4" w:rsidRPr="00027BF4" w:rsidTr="005F0954">
        <w:trPr>
          <w:trHeight w:val="635"/>
        </w:trPr>
        <w:tc>
          <w:tcPr>
            <w:tcW w:w="2752" w:type="dxa"/>
          </w:tcPr>
          <w:p w:rsidR="00027BF4" w:rsidRPr="00027BF4" w:rsidRDefault="000C0F15" w:rsidP="000C0F15">
            <w:pPr>
              <w:rPr>
                <w:rFonts w:asciiTheme="minorHAnsi" w:hAnsiTheme="minorHAnsi" w:cstheme="minorHAnsi"/>
                <w:sz w:val="20"/>
                <w:szCs w:val="20"/>
              </w:rPr>
            </w:pPr>
            <w:r>
              <w:rPr>
                <w:rFonts w:asciiTheme="minorHAnsi" w:hAnsiTheme="minorHAnsi" w:cstheme="minorHAnsi"/>
                <w:sz w:val="20"/>
                <w:szCs w:val="20"/>
              </w:rPr>
              <w:t xml:space="preserve">Sites d’implantation des locaux de la stérilisation </w:t>
            </w:r>
          </w:p>
        </w:tc>
        <w:tc>
          <w:tcPr>
            <w:tcW w:w="6203" w:type="dxa"/>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543"/>
        </w:trPr>
        <w:tc>
          <w:tcPr>
            <w:tcW w:w="2752"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Nature des surf</w:t>
            </w:r>
            <w:r w:rsidRPr="005F0954">
              <w:rPr>
                <w:rFonts w:asciiTheme="minorHAnsi" w:hAnsiTheme="minorHAnsi" w:cstheme="minorHAnsi"/>
                <w:color w:val="000000" w:themeColor="text1"/>
                <w:sz w:val="20"/>
                <w:szCs w:val="20"/>
              </w:rPr>
              <w:t>ace</w:t>
            </w:r>
            <w:r w:rsidR="008B5C1B" w:rsidRPr="005F0954">
              <w:rPr>
                <w:rFonts w:asciiTheme="minorHAnsi" w:hAnsiTheme="minorHAnsi" w:cstheme="minorHAnsi"/>
                <w:color w:val="000000" w:themeColor="text1"/>
                <w:sz w:val="20"/>
                <w:szCs w:val="20"/>
              </w:rPr>
              <w:t>s</w:t>
            </w:r>
            <w:r w:rsidRPr="00027BF4">
              <w:rPr>
                <w:rFonts w:asciiTheme="minorHAnsi" w:hAnsiTheme="minorHAnsi" w:cstheme="minorHAnsi"/>
                <w:sz w:val="20"/>
                <w:szCs w:val="20"/>
              </w:rPr>
              <w:t xml:space="preserve"> y compris des plafonds </w:t>
            </w:r>
          </w:p>
        </w:tc>
        <w:tc>
          <w:tcPr>
            <w:tcW w:w="6203" w:type="dxa"/>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565"/>
        </w:trPr>
        <w:tc>
          <w:tcPr>
            <w:tcW w:w="2752"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Présence d’un local d’inactivation des risques ATNC</w:t>
            </w:r>
            <w:r w:rsidR="000C0F15">
              <w:rPr>
                <w:rFonts w:asciiTheme="minorHAnsi" w:hAnsiTheme="minorHAnsi" w:cstheme="minorHAnsi"/>
                <w:sz w:val="20"/>
                <w:szCs w:val="20"/>
              </w:rPr>
              <w:t xml:space="preserve"> (prions) </w:t>
            </w:r>
          </w:p>
        </w:tc>
        <w:tc>
          <w:tcPr>
            <w:tcW w:w="6203" w:type="dxa"/>
          </w:tcPr>
          <w:p w:rsidR="00027BF4" w:rsidRPr="00004AEF" w:rsidRDefault="00027BF4" w:rsidP="00004AEF">
            <w:pPr>
              <w:ind w:left="360"/>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bl>
    <w:p w:rsidR="00027BF4" w:rsidRDefault="00027BF4" w:rsidP="00027BF4">
      <w:pPr>
        <w:rPr>
          <w:rFonts w:asciiTheme="minorHAnsi" w:hAnsiTheme="minorHAnsi" w:cstheme="minorHAnsi"/>
          <w:sz w:val="20"/>
          <w:szCs w:val="20"/>
        </w:rPr>
      </w:pPr>
    </w:p>
    <w:p w:rsidR="005F0954" w:rsidRPr="00027BF4" w:rsidRDefault="005F0954" w:rsidP="00027BF4">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754"/>
        <w:gridCol w:w="6223"/>
        <w:gridCol w:w="995"/>
      </w:tblGrid>
      <w:tr w:rsidR="00027BF4" w:rsidRPr="00027BF4" w:rsidTr="005F0954">
        <w:tc>
          <w:tcPr>
            <w:tcW w:w="2754"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Pièces à joindre</w:t>
            </w:r>
          </w:p>
        </w:tc>
        <w:tc>
          <w:tcPr>
            <w:tcW w:w="6223"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Dénomination du document</w:t>
            </w:r>
          </w:p>
        </w:tc>
        <w:tc>
          <w:tcPr>
            <w:tcW w:w="995" w:type="dxa"/>
            <w:shd w:val="clear" w:color="auto" w:fill="F2F2F2" w:themeFill="background1" w:themeFillShade="F2"/>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Réservé ARS </w:t>
            </w:r>
          </w:p>
        </w:tc>
      </w:tr>
      <w:tr w:rsidR="000C0F15" w:rsidRPr="00027BF4" w:rsidTr="005F0954">
        <w:tc>
          <w:tcPr>
            <w:tcW w:w="2754" w:type="dxa"/>
          </w:tcPr>
          <w:p w:rsidR="000C0F15" w:rsidRPr="000C0F15" w:rsidRDefault="000C0F15" w:rsidP="00FC2212">
            <w:pPr>
              <w:rPr>
                <w:rFonts w:asciiTheme="minorHAnsi" w:hAnsiTheme="minorHAnsi" w:cstheme="minorHAnsi"/>
                <w:sz w:val="20"/>
                <w:szCs w:val="20"/>
              </w:rPr>
            </w:pPr>
            <w:r w:rsidRPr="000C0F15">
              <w:rPr>
                <w:rFonts w:asciiTheme="minorHAnsi" w:hAnsiTheme="minorHAnsi" w:cstheme="minorHAnsi"/>
                <w:sz w:val="20"/>
                <w:szCs w:val="20"/>
              </w:rPr>
              <w:t xml:space="preserve">Plan de masse de l’unité de stérilisation par rapport à l’emplacement de la PUI et à l’établissement </w:t>
            </w:r>
          </w:p>
        </w:tc>
        <w:tc>
          <w:tcPr>
            <w:tcW w:w="6223" w:type="dxa"/>
          </w:tcPr>
          <w:p w:rsidR="000C0F15" w:rsidRPr="00027BF4" w:rsidRDefault="000C0F15" w:rsidP="00FC2212">
            <w:pPr>
              <w:rPr>
                <w:rFonts w:asciiTheme="minorHAnsi" w:hAnsiTheme="minorHAnsi" w:cstheme="minorHAnsi"/>
                <w:b/>
                <w:sz w:val="20"/>
                <w:szCs w:val="20"/>
              </w:rPr>
            </w:pPr>
          </w:p>
        </w:tc>
        <w:tc>
          <w:tcPr>
            <w:tcW w:w="995" w:type="dxa"/>
            <w:shd w:val="clear" w:color="auto" w:fill="F2F2F2" w:themeFill="background1" w:themeFillShade="F2"/>
          </w:tcPr>
          <w:p w:rsidR="000C0F15" w:rsidRPr="00027BF4" w:rsidRDefault="000C0F15" w:rsidP="00FC2212">
            <w:pPr>
              <w:rPr>
                <w:rFonts w:asciiTheme="minorHAnsi" w:hAnsiTheme="minorHAnsi" w:cstheme="minorHAnsi"/>
                <w:b/>
                <w:sz w:val="20"/>
                <w:szCs w:val="20"/>
              </w:rPr>
            </w:pPr>
          </w:p>
        </w:tc>
      </w:tr>
      <w:tr w:rsidR="00027BF4" w:rsidRPr="00027BF4" w:rsidTr="005F0954">
        <w:tc>
          <w:tcPr>
            <w:tcW w:w="2754" w:type="dxa"/>
            <w:shd w:val="clear" w:color="auto" w:fill="FEF5D8" w:themeFill="accent3" w:themeFillTint="33"/>
          </w:tcPr>
          <w:p w:rsidR="00BE2B75" w:rsidRPr="00BE2B75" w:rsidRDefault="00027BF4" w:rsidP="00BE2B75">
            <w:pPr>
              <w:rPr>
                <w:rFonts w:asciiTheme="minorHAnsi" w:hAnsiTheme="minorHAnsi" w:cstheme="minorHAnsi"/>
                <w:sz w:val="20"/>
                <w:szCs w:val="20"/>
              </w:rPr>
            </w:pPr>
            <w:r w:rsidRPr="00BE2B75">
              <w:rPr>
                <w:rFonts w:asciiTheme="minorHAnsi" w:hAnsiTheme="minorHAnsi" w:cstheme="minorHAnsi"/>
                <w:sz w:val="20"/>
                <w:szCs w:val="20"/>
              </w:rPr>
              <w:t>Plan détaillé</w:t>
            </w:r>
            <w:r w:rsidR="008046A6" w:rsidRPr="00BE2B75">
              <w:rPr>
                <w:rFonts w:asciiTheme="minorHAnsi" w:hAnsiTheme="minorHAnsi" w:cstheme="minorHAnsi"/>
                <w:sz w:val="20"/>
                <w:szCs w:val="20"/>
              </w:rPr>
              <w:t xml:space="preserve"> et coté des locaux</w:t>
            </w:r>
            <w:r w:rsidRPr="00BE2B75">
              <w:rPr>
                <w:rFonts w:asciiTheme="minorHAnsi" w:hAnsiTheme="minorHAnsi" w:cstheme="minorHAnsi"/>
                <w:sz w:val="20"/>
                <w:szCs w:val="20"/>
              </w:rPr>
              <w:t xml:space="preserve"> en A3 faisant apparaitre</w:t>
            </w:r>
            <w:r w:rsidR="00BE2B75" w:rsidRPr="00BE2B75">
              <w:rPr>
                <w:rFonts w:asciiTheme="minorHAnsi" w:hAnsiTheme="minorHAnsi" w:cstheme="minorHAnsi"/>
                <w:sz w:val="20"/>
                <w:szCs w:val="20"/>
              </w:rPr>
              <w:t xml:space="preserve"> les différentes </w:t>
            </w:r>
            <w:r w:rsidR="00BE2B75" w:rsidRPr="00BE2B75">
              <w:rPr>
                <w:rFonts w:asciiTheme="minorHAnsi" w:hAnsiTheme="minorHAnsi" w:cstheme="minorHAnsi"/>
                <w:b/>
                <w:sz w:val="20"/>
                <w:szCs w:val="20"/>
              </w:rPr>
              <w:t>zones</w:t>
            </w:r>
            <w:r w:rsidR="00BE2B75" w:rsidRPr="00BE2B75">
              <w:rPr>
                <w:rFonts w:asciiTheme="minorHAnsi" w:hAnsiTheme="minorHAnsi" w:cstheme="minorHAnsi"/>
                <w:sz w:val="20"/>
                <w:szCs w:val="20"/>
              </w:rPr>
              <w:t xml:space="preserve"> de la stérilisation : (</w:t>
            </w:r>
            <w:r w:rsidR="00BE2B75" w:rsidRPr="00BE2B75">
              <w:rPr>
                <w:rFonts w:asciiTheme="minorHAnsi" w:hAnsiTheme="minorHAnsi" w:cstheme="minorHAnsi"/>
                <w:sz w:val="20"/>
                <w:szCs w:val="20"/>
              </w:rPr>
              <w:t xml:space="preserve">Zones d’habillage </w:t>
            </w:r>
          </w:p>
          <w:p w:rsidR="00BE2B75" w:rsidRPr="00BE2B75" w:rsidRDefault="00BE2B75" w:rsidP="00BE2B75">
            <w:pPr>
              <w:rPr>
                <w:rFonts w:asciiTheme="minorHAnsi" w:hAnsiTheme="minorHAnsi" w:cstheme="minorHAnsi"/>
                <w:sz w:val="20"/>
                <w:szCs w:val="20"/>
              </w:rPr>
            </w:pPr>
            <w:r w:rsidRPr="00BE2B75">
              <w:rPr>
                <w:rFonts w:asciiTheme="minorHAnsi" w:hAnsiTheme="minorHAnsi" w:cstheme="minorHAnsi"/>
                <w:sz w:val="20"/>
                <w:szCs w:val="20"/>
              </w:rPr>
              <w:t>Zone de réception</w:t>
            </w:r>
          </w:p>
          <w:p w:rsidR="00BE2B75" w:rsidRPr="00BE2B75" w:rsidRDefault="00BE2B75" w:rsidP="00BE2B75">
            <w:pPr>
              <w:rPr>
                <w:rFonts w:asciiTheme="minorHAnsi" w:hAnsiTheme="minorHAnsi" w:cstheme="minorHAnsi"/>
                <w:sz w:val="20"/>
                <w:szCs w:val="20"/>
              </w:rPr>
            </w:pPr>
            <w:r w:rsidRPr="00BE2B75">
              <w:rPr>
                <w:rFonts w:asciiTheme="minorHAnsi" w:hAnsiTheme="minorHAnsi" w:cstheme="minorHAnsi"/>
                <w:sz w:val="20"/>
                <w:szCs w:val="20"/>
              </w:rPr>
              <w:t xml:space="preserve">Zone de </w:t>
            </w:r>
            <w:r w:rsidRPr="005F0954">
              <w:rPr>
                <w:rFonts w:asciiTheme="minorHAnsi" w:hAnsiTheme="minorHAnsi" w:cstheme="minorHAnsi"/>
                <w:color w:val="000000" w:themeColor="text1"/>
                <w:sz w:val="20"/>
                <w:szCs w:val="20"/>
              </w:rPr>
              <w:t>lavage</w:t>
            </w:r>
          </w:p>
          <w:p w:rsidR="00BE2B75" w:rsidRPr="00BE2B75" w:rsidRDefault="00BE2B75" w:rsidP="00BE2B75">
            <w:pPr>
              <w:rPr>
                <w:rFonts w:asciiTheme="minorHAnsi" w:hAnsiTheme="minorHAnsi" w:cstheme="minorHAnsi"/>
                <w:sz w:val="20"/>
                <w:szCs w:val="20"/>
              </w:rPr>
            </w:pPr>
            <w:r w:rsidRPr="00BE2B75">
              <w:rPr>
                <w:rFonts w:asciiTheme="minorHAnsi" w:hAnsiTheme="minorHAnsi" w:cstheme="minorHAnsi"/>
                <w:sz w:val="20"/>
                <w:szCs w:val="20"/>
              </w:rPr>
              <w:t xml:space="preserve">Zone de conditionnement </w:t>
            </w:r>
          </w:p>
          <w:p w:rsidR="00BE2B75" w:rsidRPr="005F0954" w:rsidRDefault="00BE2B75" w:rsidP="00BE2B75">
            <w:pPr>
              <w:rPr>
                <w:rFonts w:asciiTheme="minorHAnsi" w:hAnsiTheme="minorHAnsi" w:cstheme="minorHAnsi"/>
                <w:color w:val="000000" w:themeColor="text1"/>
                <w:sz w:val="20"/>
                <w:szCs w:val="20"/>
              </w:rPr>
            </w:pPr>
            <w:r w:rsidRPr="00BE2B75">
              <w:rPr>
                <w:rFonts w:asciiTheme="minorHAnsi" w:hAnsiTheme="minorHAnsi" w:cstheme="minorHAnsi"/>
                <w:sz w:val="20"/>
                <w:szCs w:val="20"/>
              </w:rPr>
              <w:t xml:space="preserve">Zone de </w:t>
            </w:r>
            <w:r w:rsidRPr="005F0954">
              <w:rPr>
                <w:rFonts w:asciiTheme="minorHAnsi" w:hAnsiTheme="minorHAnsi" w:cstheme="minorHAnsi"/>
                <w:color w:val="000000" w:themeColor="text1"/>
                <w:sz w:val="20"/>
                <w:szCs w:val="20"/>
              </w:rPr>
              <w:t>déchargement</w:t>
            </w:r>
          </w:p>
          <w:p w:rsidR="00BE2B75" w:rsidRPr="005F0954" w:rsidRDefault="00BE2B75" w:rsidP="00BE2B75">
            <w:pPr>
              <w:rPr>
                <w:rFonts w:asciiTheme="minorHAnsi" w:hAnsiTheme="minorHAnsi" w:cstheme="minorHAnsi"/>
                <w:color w:val="000000" w:themeColor="text1"/>
                <w:sz w:val="20"/>
                <w:szCs w:val="20"/>
              </w:rPr>
            </w:pPr>
            <w:r w:rsidRPr="005F0954">
              <w:rPr>
                <w:rFonts w:asciiTheme="minorHAnsi" w:hAnsiTheme="minorHAnsi" w:cstheme="minorHAnsi"/>
                <w:color w:val="000000" w:themeColor="text1"/>
                <w:sz w:val="20"/>
                <w:szCs w:val="20"/>
              </w:rPr>
              <w:t xml:space="preserve">Zone de quarantaine en attente de libération </w:t>
            </w:r>
          </w:p>
          <w:p w:rsidR="00BE2B75" w:rsidRPr="00BE2B75" w:rsidRDefault="00BE2B75" w:rsidP="00BE2B75">
            <w:pPr>
              <w:rPr>
                <w:rFonts w:asciiTheme="minorHAnsi" w:hAnsiTheme="minorHAnsi" w:cstheme="minorHAnsi"/>
                <w:sz w:val="20"/>
                <w:szCs w:val="20"/>
              </w:rPr>
            </w:pPr>
            <w:r w:rsidRPr="005F0954">
              <w:rPr>
                <w:rFonts w:asciiTheme="minorHAnsi" w:hAnsiTheme="minorHAnsi" w:cstheme="minorHAnsi"/>
                <w:color w:val="000000" w:themeColor="text1"/>
                <w:sz w:val="20"/>
                <w:szCs w:val="20"/>
              </w:rPr>
              <w:t>Zone de stockage et de distribution, le cas échéant</w:t>
            </w:r>
            <w:r w:rsidRPr="005F0954">
              <w:rPr>
                <w:rFonts w:asciiTheme="minorHAnsi" w:hAnsiTheme="minorHAnsi" w:cstheme="minorHAnsi"/>
                <w:color w:val="000000" w:themeColor="text1"/>
                <w:sz w:val="20"/>
                <w:szCs w:val="20"/>
              </w:rPr>
              <w:t xml:space="preserve">, </w:t>
            </w:r>
            <w:r w:rsidRPr="005F0954">
              <w:rPr>
                <w:rFonts w:asciiTheme="minorHAnsi" w:hAnsiTheme="minorHAnsi" w:cstheme="minorHAnsi"/>
                <w:color w:val="000000" w:themeColor="text1"/>
                <w:sz w:val="20"/>
                <w:szCs w:val="20"/>
              </w:rPr>
              <w:t>Zones d’accès</w:t>
            </w:r>
            <w:r w:rsidRPr="005F0954">
              <w:rPr>
                <w:rFonts w:asciiTheme="minorHAnsi" w:hAnsiTheme="minorHAnsi" w:cstheme="minorHAnsi"/>
                <w:color w:val="000000" w:themeColor="text1"/>
                <w:sz w:val="20"/>
                <w:szCs w:val="20"/>
              </w:rPr>
              <w:t>,</w:t>
            </w:r>
            <w:r w:rsidRPr="005F0954">
              <w:rPr>
                <w:rFonts w:asciiTheme="minorHAnsi" w:hAnsiTheme="minorHAnsi" w:cstheme="minorHAnsi"/>
                <w:color w:val="000000" w:themeColor="text1"/>
                <w:sz w:val="20"/>
                <w:szCs w:val="20"/>
              </w:rPr>
              <w:t xml:space="preserve"> Vestiaires</w:t>
            </w:r>
            <w:r w:rsidRPr="005F0954">
              <w:rPr>
                <w:rFonts w:asciiTheme="minorHAnsi" w:hAnsiTheme="minorHAnsi" w:cstheme="minorHAnsi"/>
                <w:color w:val="000000" w:themeColor="text1"/>
                <w:sz w:val="20"/>
                <w:szCs w:val="20"/>
              </w:rPr>
              <w:t xml:space="preserve"> </w:t>
            </w:r>
            <w:r>
              <w:rPr>
                <w:rFonts w:asciiTheme="minorHAnsi" w:hAnsiTheme="minorHAnsi" w:cstheme="minorHAnsi"/>
                <w:color w:val="92D050"/>
                <w:sz w:val="20"/>
                <w:szCs w:val="20"/>
              </w:rPr>
              <w:t xml:space="preserve">), </w:t>
            </w:r>
          </w:p>
          <w:p w:rsidR="00027BF4" w:rsidRPr="00BE2B75" w:rsidRDefault="00027BF4" w:rsidP="00BE2B75">
            <w:pPr>
              <w:rPr>
                <w:rFonts w:asciiTheme="minorHAnsi" w:hAnsiTheme="minorHAnsi" w:cstheme="minorHAnsi"/>
                <w:sz w:val="20"/>
                <w:szCs w:val="20"/>
              </w:rPr>
            </w:pPr>
            <w:r w:rsidRPr="00BE2B75">
              <w:rPr>
                <w:rFonts w:asciiTheme="minorHAnsi" w:hAnsiTheme="minorHAnsi" w:cstheme="minorHAnsi"/>
                <w:sz w:val="20"/>
                <w:szCs w:val="20"/>
              </w:rPr>
              <w:t xml:space="preserve">Emplacement des </w:t>
            </w:r>
            <w:r w:rsidRPr="00BE2B75">
              <w:rPr>
                <w:rFonts w:asciiTheme="minorHAnsi" w:hAnsiTheme="minorHAnsi" w:cstheme="minorHAnsi"/>
                <w:b/>
                <w:sz w:val="20"/>
                <w:szCs w:val="20"/>
              </w:rPr>
              <w:t>équipements</w:t>
            </w:r>
            <w:r w:rsidRPr="00BE2B75">
              <w:rPr>
                <w:rFonts w:asciiTheme="minorHAnsi" w:hAnsiTheme="minorHAnsi" w:cstheme="minorHAnsi"/>
                <w:sz w:val="20"/>
                <w:szCs w:val="20"/>
              </w:rPr>
              <w:t xml:space="preserve"> </w:t>
            </w:r>
          </w:p>
          <w:p w:rsidR="00004AEF" w:rsidRPr="005F0954" w:rsidRDefault="00621A60" w:rsidP="00BE2B75">
            <w:pPr>
              <w:rPr>
                <w:rFonts w:asciiTheme="minorHAnsi" w:hAnsiTheme="minorHAnsi" w:cstheme="minorHAnsi"/>
                <w:color w:val="000000" w:themeColor="text1"/>
                <w:sz w:val="20"/>
                <w:szCs w:val="20"/>
              </w:rPr>
            </w:pPr>
            <w:r w:rsidRPr="005F0954">
              <w:rPr>
                <w:rFonts w:asciiTheme="minorHAnsi" w:hAnsiTheme="minorHAnsi" w:cstheme="minorHAnsi"/>
                <w:b/>
                <w:color w:val="000000" w:themeColor="text1"/>
                <w:sz w:val="20"/>
                <w:szCs w:val="20"/>
              </w:rPr>
              <w:t>Circuit</w:t>
            </w:r>
            <w:r w:rsidRPr="005F0954">
              <w:rPr>
                <w:rFonts w:asciiTheme="minorHAnsi" w:hAnsiTheme="minorHAnsi" w:cstheme="minorHAnsi"/>
                <w:color w:val="000000" w:themeColor="text1"/>
                <w:sz w:val="20"/>
                <w:szCs w:val="20"/>
              </w:rPr>
              <w:t xml:space="preserve"> </w:t>
            </w:r>
            <w:r w:rsidR="00004AEF" w:rsidRPr="005F0954">
              <w:rPr>
                <w:rFonts w:asciiTheme="minorHAnsi" w:hAnsiTheme="minorHAnsi" w:cstheme="minorHAnsi"/>
                <w:color w:val="000000" w:themeColor="text1"/>
                <w:sz w:val="20"/>
                <w:szCs w:val="20"/>
              </w:rPr>
              <w:t xml:space="preserve">du personnel </w:t>
            </w:r>
          </w:p>
          <w:p w:rsidR="00027BF4" w:rsidRPr="00027BF4" w:rsidRDefault="00621A60" w:rsidP="005F0954">
            <w:pPr>
              <w:rPr>
                <w:rFonts w:asciiTheme="minorHAnsi" w:hAnsiTheme="minorHAnsi" w:cstheme="minorHAnsi"/>
                <w:sz w:val="20"/>
                <w:szCs w:val="20"/>
              </w:rPr>
            </w:pPr>
            <w:r w:rsidRPr="005F0954">
              <w:rPr>
                <w:rFonts w:asciiTheme="minorHAnsi" w:hAnsiTheme="minorHAnsi" w:cstheme="minorHAnsi"/>
                <w:color w:val="000000" w:themeColor="text1"/>
                <w:sz w:val="20"/>
                <w:szCs w:val="20"/>
              </w:rPr>
              <w:t>Circuit</w:t>
            </w:r>
            <w:r w:rsidR="00004AEF" w:rsidRPr="005F0954">
              <w:rPr>
                <w:rFonts w:asciiTheme="minorHAnsi" w:hAnsiTheme="minorHAnsi" w:cstheme="minorHAnsi"/>
                <w:color w:val="000000" w:themeColor="text1"/>
                <w:sz w:val="20"/>
                <w:szCs w:val="20"/>
              </w:rPr>
              <w:t xml:space="preserve"> des </w:t>
            </w:r>
            <w:r w:rsidR="00027BF4" w:rsidRPr="005F0954">
              <w:rPr>
                <w:rFonts w:asciiTheme="minorHAnsi" w:hAnsiTheme="minorHAnsi" w:cstheme="minorHAnsi"/>
                <w:color w:val="000000" w:themeColor="text1"/>
                <w:sz w:val="20"/>
                <w:szCs w:val="20"/>
              </w:rPr>
              <w:t xml:space="preserve">dispositifs </w:t>
            </w:r>
            <w:r w:rsidR="00027BF4" w:rsidRPr="00BE2B75">
              <w:rPr>
                <w:rFonts w:asciiTheme="minorHAnsi" w:hAnsiTheme="minorHAnsi" w:cstheme="minorHAnsi"/>
                <w:sz w:val="20"/>
                <w:szCs w:val="20"/>
              </w:rPr>
              <w:t xml:space="preserve">médicaux </w:t>
            </w:r>
          </w:p>
        </w:tc>
        <w:tc>
          <w:tcPr>
            <w:tcW w:w="6223"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8B5C1B" w:rsidRPr="00027BF4" w:rsidRDefault="008B5C1B" w:rsidP="00BE2B75">
            <w:pPr>
              <w:rPr>
                <w:rFonts w:asciiTheme="minorHAnsi" w:hAnsiTheme="minorHAnsi" w:cstheme="minorHAnsi"/>
                <w:sz w:val="20"/>
                <w:szCs w:val="20"/>
              </w:rPr>
            </w:pPr>
          </w:p>
        </w:tc>
      </w:tr>
      <w:tr w:rsidR="00BE2B75" w:rsidRPr="00027BF4" w:rsidTr="005F0954">
        <w:tc>
          <w:tcPr>
            <w:tcW w:w="2754" w:type="dxa"/>
            <w:shd w:val="clear" w:color="auto" w:fill="FEF5D8" w:themeFill="accent3" w:themeFillTint="33"/>
          </w:tcPr>
          <w:p w:rsidR="00BE2B75" w:rsidRPr="00BE2B75" w:rsidRDefault="00BE2B75" w:rsidP="00BE2B75">
            <w:pPr>
              <w:rPr>
                <w:rFonts w:asciiTheme="minorHAnsi" w:hAnsiTheme="minorHAnsi" w:cstheme="minorHAnsi"/>
                <w:sz w:val="20"/>
                <w:szCs w:val="20"/>
              </w:rPr>
            </w:pPr>
            <w:r>
              <w:rPr>
                <w:rFonts w:asciiTheme="minorHAnsi" w:hAnsiTheme="minorHAnsi" w:cstheme="minorHAnsi"/>
                <w:sz w:val="20"/>
                <w:szCs w:val="20"/>
              </w:rPr>
              <w:t>Plan coté et détaillé mentionnant les classes d’air et les différentiels de pression pour chaque pièce</w:t>
            </w:r>
          </w:p>
        </w:tc>
        <w:tc>
          <w:tcPr>
            <w:tcW w:w="6223" w:type="dxa"/>
            <w:shd w:val="clear" w:color="auto" w:fill="FEF5D8" w:themeFill="accent3" w:themeFillTint="33"/>
          </w:tcPr>
          <w:p w:rsidR="00BE2B75" w:rsidRPr="00027BF4" w:rsidRDefault="00BE2B75" w:rsidP="00FC2212">
            <w:pPr>
              <w:rPr>
                <w:rFonts w:asciiTheme="minorHAnsi" w:hAnsiTheme="minorHAnsi" w:cstheme="minorHAnsi"/>
                <w:sz w:val="20"/>
                <w:szCs w:val="20"/>
              </w:rPr>
            </w:pPr>
          </w:p>
        </w:tc>
        <w:tc>
          <w:tcPr>
            <w:tcW w:w="995" w:type="dxa"/>
            <w:shd w:val="clear" w:color="auto" w:fill="F2F2F2" w:themeFill="background1" w:themeFillShade="F2"/>
          </w:tcPr>
          <w:p w:rsidR="00BE2B75" w:rsidRPr="00027BF4" w:rsidRDefault="00BE2B75" w:rsidP="00BE2B75">
            <w:pPr>
              <w:rPr>
                <w:rFonts w:asciiTheme="minorHAnsi" w:hAnsiTheme="minorHAnsi" w:cstheme="minorHAnsi"/>
                <w:sz w:val="20"/>
                <w:szCs w:val="20"/>
              </w:rPr>
            </w:pPr>
          </w:p>
        </w:tc>
      </w:tr>
      <w:tr w:rsidR="00027BF4" w:rsidRPr="00027BF4" w:rsidTr="005F0954">
        <w:trPr>
          <w:trHeight w:val="698"/>
        </w:trPr>
        <w:tc>
          <w:tcPr>
            <w:tcW w:w="2754" w:type="dxa"/>
            <w:shd w:val="clear" w:color="auto" w:fill="FEF5D8" w:themeFill="accent3" w:themeFillTint="33"/>
          </w:tcPr>
          <w:p w:rsidR="00027BF4" w:rsidRPr="00027BF4" w:rsidRDefault="00BE2B75" w:rsidP="005F0954">
            <w:pPr>
              <w:rPr>
                <w:rFonts w:asciiTheme="minorHAnsi" w:hAnsiTheme="minorHAnsi" w:cstheme="minorHAnsi"/>
                <w:sz w:val="20"/>
                <w:szCs w:val="20"/>
              </w:rPr>
            </w:pPr>
            <w:r>
              <w:rPr>
                <w:rFonts w:asciiTheme="minorHAnsi" w:hAnsiTheme="minorHAnsi" w:cstheme="minorHAnsi"/>
                <w:sz w:val="20"/>
                <w:szCs w:val="20"/>
              </w:rPr>
              <w:t>Schéma de principe</w:t>
            </w:r>
            <w:r w:rsidR="00027BF4" w:rsidRPr="00027BF4">
              <w:rPr>
                <w:rFonts w:asciiTheme="minorHAnsi" w:hAnsiTheme="minorHAnsi" w:cstheme="minorHAnsi"/>
                <w:sz w:val="20"/>
                <w:szCs w:val="20"/>
              </w:rPr>
              <w:t xml:space="preserve"> de </w:t>
            </w:r>
            <w:r w:rsidR="007C7112" w:rsidRPr="005F0954">
              <w:rPr>
                <w:rFonts w:asciiTheme="minorHAnsi" w:hAnsiTheme="minorHAnsi" w:cstheme="minorHAnsi"/>
                <w:color w:val="000000" w:themeColor="text1"/>
                <w:sz w:val="20"/>
                <w:szCs w:val="20"/>
              </w:rPr>
              <w:t xml:space="preserve">la </w:t>
            </w:r>
            <w:r w:rsidR="00027BF4" w:rsidRPr="005F0954">
              <w:rPr>
                <w:rFonts w:asciiTheme="minorHAnsi" w:hAnsiTheme="minorHAnsi" w:cstheme="minorHAnsi"/>
                <w:color w:val="000000" w:themeColor="text1"/>
                <w:sz w:val="20"/>
                <w:szCs w:val="20"/>
              </w:rPr>
              <w:t xml:space="preserve">centrale de traitement </w:t>
            </w:r>
            <w:r w:rsidR="007C7112" w:rsidRPr="005F0954">
              <w:rPr>
                <w:rFonts w:asciiTheme="minorHAnsi" w:hAnsiTheme="minorHAnsi" w:cstheme="minorHAnsi"/>
                <w:color w:val="000000" w:themeColor="text1"/>
                <w:sz w:val="20"/>
                <w:szCs w:val="20"/>
              </w:rPr>
              <w:t>d’air</w:t>
            </w:r>
            <w:r w:rsidR="00027BF4" w:rsidRPr="005F0954">
              <w:rPr>
                <w:rFonts w:asciiTheme="minorHAnsi" w:hAnsiTheme="minorHAnsi" w:cstheme="minorHAnsi"/>
                <w:color w:val="000000" w:themeColor="text1"/>
                <w:sz w:val="20"/>
                <w:szCs w:val="20"/>
              </w:rPr>
              <w:t xml:space="preserve"> </w:t>
            </w:r>
            <w:r w:rsidR="007C7112" w:rsidRPr="005F0954">
              <w:rPr>
                <w:rFonts w:asciiTheme="minorHAnsi" w:hAnsiTheme="minorHAnsi" w:cstheme="minorHAnsi"/>
                <w:color w:val="000000" w:themeColor="text1"/>
                <w:sz w:val="20"/>
                <w:szCs w:val="20"/>
              </w:rPr>
              <w:t>(CTA)</w:t>
            </w:r>
          </w:p>
        </w:tc>
        <w:tc>
          <w:tcPr>
            <w:tcW w:w="6223"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7C7112" w:rsidRPr="00027BF4" w:rsidTr="005F0954">
        <w:trPr>
          <w:trHeight w:val="698"/>
        </w:trPr>
        <w:tc>
          <w:tcPr>
            <w:tcW w:w="2754" w:type="dxa"/>
            <w:shd w:val="clear" w:color="auto" w:fill="FEF5D8" w:themeFill="accent3" w:themeFillTint="33"/>
          </w:tcPr>
          <w:p w:rsidR="007C7112" w:rsidRPr="00027BF4" w:rsidRDefault="00BE2B75" w:rsidP="007C7112">
            <w:pPr>
              <w:rPr>
                <w:rFonts w:asciiTheme="minorHAnsi" w:hAnsiTheme="minorHAnsi" w:cstheme="minorHAnsi"/>
                <w:sz w:val="20"/>
                <w:szCs w:val="20"/>
              </w:rPr>
            </w:pPr>
            <w:r>
              <w:rPr>
                <w:rFonts w:asciiTheme="minorHAnsi" w:hAnsiTheme="minorHAnsi" w:cstheme="minorHAnsi"/>
                <w:sz w:val="20"/>
                <w:szCs w:val="20"/>
              </w:rPr>
              <w:t>Schéma de principe</w:t>
            </w:r>
            <w:r w:rsidR="007C7112" w:rsidRPr="00027BF4">
              <w:rPr>
                <w:rFonts w:asciiTheme="minorHAnsi" w:hAnsiTheme="minorHAnsi" w:cstheme="minorHAnsi"/>
                <w:sz w:val="20"/>
                <w:szCs w:val="20"/>
              </w:rPr>
              <w:t xml:space="preserve"> </w:t>
            </w:r>
            <w:r w:rsidR="007C7112" w:rsidRPr="005F0954">
              <w:rPr>
                <w:rFonts w:asciiTheme="minorHAnsi" w:hAnsiTheme="minorHAnsi" w:cstheme="minorHAnsi"/>
                <w:color w:val="000000" w:themeColor="text1"/>
                <w:sz w:val="20"/>
                <w:szCs w:val="20"/>
              </w:rPr>
              <w:t>de la centrale de traitement d’eau (CTE)</w:t>
            </w:r>
          </w:p>
        </w:tc>
        <w:tc>
          <w:tcPr>
            <w:tcW w:w="6223" w:type="dxa"/>
            <w:shd w:val="clear" w:color="auto" w:fill="FEF5D8" w:themeFill="accent3" w:themeFillTint="33"/>
          </w:tcPr>
          <w:p w:rsidR="007C7112" w:rsidRPr="00027BF4" w:rsidRDefault="007C7112" w:rsidP="00FC2212">
            <w:pPr>
              <w:rPr>
                <w:rFonts w:asciiTheme="minorHAnsi" w:hAnsiTheme="minorHAnsi" w:cstheme="minorHAnsi"/>
                <w:sz w:val="20"/>
                <w:szCs w:val="20"/>
              </w:rPr>
            </w:pPr>
          </w:p>
        </w:tc>
        <w:tc>
          <w:tcPr>
            <w:tcW w:w="995" w:type="dxa"/>
            <w:shd w:val="clear" w:color="auto" w:fill="F2F2F2" w:themeFill="background1" w:themeFillShade="F2"/>
          </w:tcPr>
          <w:p w:rsidR="007C7112" w:rsidRPr="00027BF4" w:rsidRDefault="007C7112" w:rsidP="00FC2212">
            <w:pPr>
              <w:rPr>
                <w:rFonts w:asciiTheme="minorHAnsi" w:hAnsiTheme="minorHAnsi" w:cstheme="minorHAnsi"/>
                <w:sz w:val="20"/>
                <w:szCs w:val="20"/>
              </w:rPr>
            </w:pPr>
          </w:p>
        </w:tc>
      </w:tr>
    </w:tbl>
    <w:p w:rsidR="00027BF4" w:rsidRPr="00027BF4" w:rsidRDefault="00027BF4" w:rsidP="00027BF4">
      <w:pPr>
        <w:rPr>
          <w:rFonts w:asciiTheme="minorHAnsi" w:hAnsiTheme="minorHAnsi" w:cstheme="minorHAnsi"/>
          <w:sz w:val="20"/>
          <w:szCs w:val="20"/>
        </w:rPr>
      </w:pPr>
    </w:p>
    <w:p w:rsidR="00027BF4" w:rsidRPr="00027BF4" w:rsidRDefault="00027BF4" w:rsidP="00027BF4">
      <w:pPr>
        <w:rPr>
          <w:rFonts w:asciiTheme="minorHAnsi" w:hAnsiTheme="minorHAnsi" w:cstheme="minorHAnsi"/>
          <w:sz w:val="20"/>
          <w:szCs w:val="20"/>
        </w:rPr>
      </w:pPr>
    </w:p>
    <w:p w:rsidR="005F0954" w:rsidRDefault="005F0954">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027BF4" w:rsidRPr="00027BF4" w:rsidRDefault="00027BF4" w:rsidP="00027BF4">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027BF4">
        <w:rPr>
          <w:rFonts w:asciiTheme="minorHAnsi" w:hAnsiTheme="minorHAnsi" w:cstheme="minorHAnsi"/>
          <w:color w:val="0070C0"/>
          <w:sz w:val="20"/>
          <w:szCs w:val="20"/>
        </w:rPr>
        <w:t xml:space="preserve">EQUIPEMENT </w:t>
      </w:r>
    </w:p>
    <w:p w:rsidR="00027BF4" w:rsidRPr="00027BF4" w:rsidRDefault="00027BF4" w:rsidP="00027BF4">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624"/>
        <w:gridCol w:w="6353"/>
        <w:gridCol w:w="995"/>
      </w:tblGrid>
      <w:tr w:rsidR="00027BF4" w:rsidRPr="00027BF4" w:rsidTr="005F0954">
        <w:tc>
          <w:tcPr>
            <w:tcW w:w="2624"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Eléments demandés</w:t>
            </w:r>
          </w:p>
        </w:tc>
        <w:tc>
          <w:tcPr>
            <w:tcW w:w="6353" w:type="dxa"/>
          </w:tcPr>
          <w:p w:rsidR="00027BF4" w:rsidRPr="00027BF4" w:rsidRDefault="00C105BD"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Pr>
                <w:rFonts w:asciiTheme="minorHAnsi" w:hAnsiTheme="minorHAnsi" w:cstheme="minorHAnsi"/>
                <w:b/>
                <w:sz w:val="20"/>
                <w:szCs w:val="20"/>
              </w:rPr>
              <w:t>et/ou document joint</w:t>
            </w:r>
          </w:p>
        </w:tc>
        <w:tc>
          <w:tcPr>
            <w:tcW w:w="995" w:type="dxa"/>
            <w:shd w:val="clear" w:color="auto" w:fill="F2F2F2" w:themeFill="background1" w:themeFillShade="F2"/>
          </w:tcPr>
          <w:p w:rsidR="00027BF4" w:rsidRPr="00027BF4" w:rsidRDefault="00027BF4" w:rsidP="00FC2212">
            <w:pPr>
              <w:rPr>
                <w:rFonts w:asciiTheme="minorHAnsi" w:hAnsiTheme="minorHAnsi" w:cstheme="minorHAnsi"/>
                <w:b/>
                <w:sz w:val="20"/>
                <w:szCs w:val="20"/>
              </w:rPr>
            </w:pPr>
            <w:r>
              <w:rPr>
                <w:rFonts w:asciiTheme="minorHAnsi" w:hAnsiTheme="minorHAnsi" w:cstheme="minorHAnsi"/>
                <w:b/>
                <w:sz w:val="20"/>
                <w:szCs w:val="20"/>
              </w:rPr>
              <w:t xml:space="preserve">Réservé ARS </w:t>
            </w:r>
          </w:p>
        </w:tc>
      </w:tr>
      <w:tr w:rsidR="00027BF4" w:rsidRPr="00027BF4" w:rsidTr="005F0954">
        <w:trPr>
          <w:trHeight w:val="909"/>
        </w:trPr>
        <w:tc>
          <w:tcPr>
            <w:tcW w:w="2624" w:type="dxa"/>
          </w:tcPr>
          <w:p w:rsidR="00027BF4" w:rsidRPr="00027BF4" w:rsidRDefault="00A351AF" w:rsidP="005F0954">
            <w:pPr>
              <w:rPr>
                <w:rFonts w:asciiTheme="minorHAnsi" w:hAnsiTheme="minorHAnsi" w:cstheme="minorHAnsi"/>
                <w:sz w:val="20"/>
                <w:szCs w:val="20"/>
              </w:rPr>
            </w:pPr>
            <w:r w:rsidRPr="005F0954">
              <w:rPr>
                <w:rFonts w:asciiTheme="minorHAnsi" w:hAnsiTheme="minorHAnsi" w:cstheme="minorHAnsi"/>
                <w:color w:val="000000" w:themeColor="text1"/>
                <w:sz w:val="20"/>
                <w:szCs w:val="20"/>
              </w:rPr>
              <w:t xml:space="preserve">Procédé </w:t>
            </w:r>
            <w:r w:rsidR="00027BF4" w:rsidRPr="00A351AF">
              <w:rPr>
                <w:rFonts w:asciiTheme="minorHAnsi" w:hAnsiTheme="minorHAnsi" w:cstheme="minorHAnsi"/>
                <w:sz w:val="20"/>
                <w:szCs w:val="20"/>
              </w:rPr>
              <w:t>de</w:t>
            </w:r>
            <w:r w:rsidR="00027BF4" w:rsidRPr="00027BF4">
              <w:rPr>
                <w:rFonts w:asciiTheme="minorHAnsi" w:hAnsiTheme="minorHAnsi" w:cstheme="minorHAnsi"/>
                <w:sz w:val="20"/>
                <w:szCs w:val="20"/>
              </w:rPr>
              <w:t xml:space="preserve"> stérilisation: vapeur, peroxyde d'hydrogène (Stérilisation basse température), autre </w:t>
            </w:r>
          </w:p>
        </w:tc>
        <w:tc>
          <w:tcPr>
            <w:tcW w:w="6353" w:type="dxa"/>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1135"/>
        </w:trPr>
        <w:tc>
          <w:tcPr>
            <w:tcW w:w="2624"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Description du système d'information permettant la traçabilité des DM en fonction des étapes: réception tri, lavage, conditionnement, stérilisation, stockage</w:t>
            </w:r>
          </w:p>
        </w:tc>
        <w:tc>
          <w:tcPr>
            <w:tcW w:w="6353" w:type="dxa"/>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256874" w:rsidRPr="00027BF4" w:rsidTr="005F0954">
        <w:trPr>
          <w:trHeight w:val="866"/>
        </w:trPr>
        <w:tc>
          <w:tcPr>
            <w:tcW w:w="2624" w:type="dxa"/>
          </w:tcPr>
          <w:p w:rsidR="00256874" w:rsidRPr="00027BF4" w:rsidRDefault="00256874" w:rsidP="00256874">
            <w:pPr>
              <w:rPr>
                <w:rFonts w:asciiTheme="minorHAnsi" w:hAnsiTheme="minorHAnsi" w:cstheme="minorHAnsi"/>
                <w:sz w:val="20"/>
                <w:szCs w:val="20"/>
              </w:rPr>
            </w:pPr>
            <w:r w:rsidRPr="00BE7905">
              <w:rPr>
                <w:rFonts w:asciiTheme="minorHAnsi" w:hAnsiTheme="minorHAnsi" w:cstheme="minorHAnsi"/>
                <w:sz w:val="20"/>
                <w:szCs w:val="20"/>
              </w:rPr>
              <w:t>Décrire les modalités de maintenance et de contrôle de routine des conteneurs</w:t>
            </w:r>
          </w:p>
        </w:tc>
        <w:tc>
          <w:tcPr>
            <w:tcW w:w="6353" w:type="dxa"/>
          </w:tcPr>
          <w:p w:rsidR="00256874" w:rsidRPr="00027BF4" w:rsidRDefault="00256874" w:rsidP="00256874">
            <w:pPr>
              <w:rPr>
                <w:rFonts w:asciiTheme="minorHAnsi" w:hAnsiTheme="minorHAnsi" w:cstheme="minorHAnsi"/>
                <w:sz w:val="20"/>
                <w:szCs w:val="20"/>
              </w:rPr>
            </w:pPr>
          </w:p>
        </w:tc>
        <w:tc>
          <w:tcPr>
            <w:tcW w:w="995" w:type="dxa"/>
            <w:shd w:val="clear" w:color="auto" w:fill="F2F2F2" w:themeFill="background1" w:themeFillShade="F2"/>
          </w:tcPr>
          <w:p w:rsidR="00256874" w:rsidRPr="00027BF4" w:rsidRDefault="00256874" w:rsidP="00256874">
            <w:pPr>
              <w:rPr>
                <w:rFonts w:asciiTheme="minorHAnsi" w:hAnsiTheme="minorHAnsi" w:cstheme="minorHAnsi"/>
                <w:sz w:val="20"/>
                <w:szCs w:val="20"/>
              </w:rPr>
            </w:pPr>
          </w:p>
        </w:tc>
      </w:tr>
    </w:tbl>
    <w:p w:rsidR="00027BF4" w:rsidRPr="00027BF4" w:rsidRDefault="00027BF4" w:rsidP="00027BF4">
      <w:pPr>
        <w:rPr>
          <w:rFonts w:asciiTheme="minorHAnsi" w:hAnsiTheme="minorHAnsi" w:cstheme="minorHAnsi"/>
          <w:sz w:val="20"/>
          <w:szCs w:val="20"/>
        </w:rPr>
      </w:pPr>
    </w:p>
    <w:p w:rsidR="00027BF4" w:rsidRPr="00027BF4" w:rsidRDefault="00027BF4" w:rsidP="00027BF4">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629"/>
        <w:gridCol w:w="6326"/>
        <w:gridCol w:w="1017"/>
      </w:tblGrid>
      <w:tr w:rsidR="00027BF4" w:rsidRPr="00027BF4" w:rsidTr="005F0954">
        <w:tc>
          <w:tcPr>
            <w:tcW w:w="2629"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Pièces à joindre</w:t>
            </w:r>
          </w:p>
        </w:tc>
        <w:tc>
          <w:tcPr>
            <w:tcW w:w="6326"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Dénomination du document</w:t>
            </w:r>
          </w:p>
        </w:tc>
        <w:tc>
          <w:tcPr>
            <w:tcW w:w="1017" w:type="dxa"/>
            <w:shd w:val="clear" w:color="auto" w:fill="F2F2F2" w:themeFill="background1" w:themeFillShade="F2"/>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Réservé ARS </w:t>
            </w:r>
          </w:p>
        </w:tc>
      </w:tr>
      <w:tr w:rsidR="00256874" w:rsidRPr="00027BF4" w:rsidTr="005F0954">
        <w:trPr>
          <w:trHeight w:val="657"/>
        </w:trPr>
        <w:tc>
          <w:tcPr>
            <w:tcW w:w="2629" w:type="dxa"/>
            <w:shd w:val="clear" w:color="auto" w:fill="FEF5D8" w:themeFill="accent3" w:themeFillTint="33"/>
          </w:tcPr>
          <w:p w:rsidR="00256874" w:rsidRPr="005F0954" w:rsidRDefault="00256874" w:rsidP="005F0954">
            <w:pPr>
              <w:rPr>
                <w:rFonts w:asciiTheme="minorHAnsi" w:hAnsiTheme="minorHAnsi" w:cstheme="minorHAnsi"/>
                <w:strike/>
                <w:color w:val="000000" w:themeColor="text1"/>
                <w:sz w:val="20"/>
                <w:szCs w:val="20"/>
              </w:rPr>
            </w:pPr>
            <w:r w:rsidRPr="005F0954">
              <w:rPr>
                <w:rFonts w:asciiTheme="minorHAnsi" w:hAnsiTheme="minorHAnsi" w:cstheme="minorHAnsi"/>
                <w:color w:val="000000" w:themeColor="text1"/>
                <w:sz w:val="20"/>
                <w:szCs w:val="20"/>
              </w:rPr>
              <w:t>Conclusion et date des derniers rapports de qualification de performance (QP) pour les équipements de la stérilisation dont Autoclaves, laveurs, thermo-soudeuse, ultrasons…</w:t>
            </w:r>
          </w:p>
        </w:tc>
        <w:tc>
          <w:tcPr>
            <w:tcW w:w="6326" w:type="dxa"/>
            <w:shd w:val="clear" w:color="auto" w:fill="FEF5D8" w:themeFill="accent3" w:themeFillTint="33"/>
          </w:tcPr>
          <w:p w:rsidR="00256874" w:rsidRPr="00027BF4" w:rsidRDefault="00256874" w:rsidP="00FC2212">
            <w:pPr>
              <w:rPr>
                <w:rFonts w:asciiTheme="minorHAnsi" w:hAnsiTheme="minorHAnsi" w:cstheme="minorHAnsi"/>
                <w:sz w:val="20"/>
                <w:szCs w:val="20"/>
              </w:rPr>
            </w:pPr>
          </w:p>
        </w:tc>
        <w:tc>
          <w:tcPr>
            <w:tcW w:w="1017" w:type="dxa"/>
            <w:shd w:val="clear" w:color="auto" w:fill="F2F2F2" w:themeFill="background1" w:themeFillShade="F2"/>
          </w:tcPr>
          <w:p w:rsidR="00256874" w:rsidRPr="00027BF4" w:rsidRDefault="00256874" w:rsidP="00FC2212">
            <w:pPr>
              <w:rPr>
                <w:rFonts w:asciiTheme="minorHAnsi" w:hAnsiTheme="minorHAnsi" w:cstheme="minorHAnsi"/>
                <w:sz w:val="20"/>
                <w:szCs w:val="20"/>
              </w:rPr>
            </w:pPr>
          </w:p>
        </w:tc>
      </w:tr>
      <w:tr w:rsidR="00027BF4" w:rsidRPr="00027BF4" w:rsidTr="005F0954">
        <w:trPr>
          <w:trHeight w:val="1134"/>
        </w:trPr>
        <w:tc>
          <w:tcPr>
            <w:tcW w:w="2629" w:type="dxa"/>
            <w:shd w:val="clear" w:color="auto" w:fill="FEF5D8" w:themeFill="accent3" w:themeFillTint="33"/>
          </w:tcPr>
          <w:p w:rsidR="00027BF4" w:rsidRPr="00027BF4" w:rsidRDefault="00027BF4" w:rsidP="005F0954">
            <w:pPr>
              <w:rPr>
                <w:rFonts w:asciiTheme="minorHAnsi" w:hAnsiTheme="minorHAnsi" w:cstheme="minorHAnsi"/>
                <w:sz w:val="20"/>
                <w:szCs w:val="20"/>
              </w:rPr>
            </w:pPr>
            <w:r w:rsidRPr="00027BF4">
              <w:rPr>
                <w:rFonts w:asciiTheme="minorHAnsi" w:hAnsiTheme="minorHAnsi" w:cstheme="minorHAnsi"/>
                <w:sz w:val="20"/>
                <w:szCs w:val="20"/>
              </w:rPr>
              <w:t xml:space="preserve">Liste exhaustive et </w:t>
            </w:r>
            <w:r w:rsidRPr="005F0954">
              <w:rPr>
                <w:rFonts w:asciiTheme="minorHAnsi" w:hAnsiTheme="minorHAnsi" w:cstheme="minorHAnsi"/>
                <w:color w:val="000000" w:themeColor="text1"/>
                <w:sz w:val="20"/>
                <w:szCs w:val="20"/>
              </w:rPr>
              <w:t xml:space="preserve">identification </w:t>
            </w:r>
            <w:r w:rsidR="004E69E6" w:rsidRPr="005F0954">
              <w:rPr>
                <w:rFonts w:asciiTheme="minorHAnsi" w:hAnsiTheme="minorHAnsi" w:cstheme="minorHAnsi"/>
                <w:color w:val="000000" w:themeColor="text1"/>
                <w:sz w:val="20"/>
                <w:szCs w:val="20"/>
              </w:rPr>
              <w:t>(catégorie/anné</w:t>
            </w:r>
            <w:r w:rsidR="00256874" w:rsidRPr="005F0954">
              <w:rPr>
                <w:rFonts w:asciiTheme="minorHAnsi" w:hAnsiTheme="minorHAnsi" w:cstheme="minorHAnsi"/>
                <w:color w:val="000000" w:themeColor="text1"/>
                <w:sz w:val="20"/>
                <w:szCs w:val="20"/>
              </w:rPr>
              <w:t>e de mise en service</w:t>
            </w:r>
            <w:r w:rsidR="004E69E6" w:rsidRPr="005F0954">
              <w:rPr>
                <w:rFonts w:asciiTheme="minorHAnsi" w:hAnsiTheme="minorHAnsi" w:cstheme="minorHAnsi"/>
                <w:color w:val="000000" w:themeColor="text1"/>
                <w:sz w:val="20"/>
                <w:szCs w:val="20"/>
              </w:rPr>
              <w:t>) des équipements</w:t>
            </w:r>
            <w:r w:rsidR="005F0954" w:rsidRPr="005F0954">
              <w:rPr>
                <w:rFonts w:asciiTheme="minorHAnsi" w:hAnsiTheme="minorHAnsi" w:cstheme="minorHAnsi"/>
                <w:color w:val="000000" w:themeColor="text1"/>
                <w:sz w:val="20"/>
                <w:szCs w:val="20"/>
              </w:rPr>
              <w:t xml:space="preserve"> </w:t>
            </w:r>
            <w:r w:rsidR="004E69E6" w:rsidRPr="005F0954">
              <w:rPr>
                <w:rFonts w:asciiTheme="minorHAnsi" w:hAnsiTheme="minorHAnsi" w:cstheme="minorHAnsi"/>
                <w:color w:val="000000" w:themeColor="text1"/>
                <w:sz w:val="20"/>
                <w:szCs w:val="20"/>
              </w:rPr>
              <w:t xml:space="preserve">(dont matériel de lavage </w:t>
            </w:r>
            <w:r w:rsidR="004E69E6" w:rsidRPr="00027BF4">
              <w:rPr>
                <w:rFonts w:asciiTheme="minorHAnsi" w:hAnsiTheme="minorHAnsi" w:cstheme="minorHAnsi"/>
                <w:sz w:val="20"/>
                <w:szCs w:val="20"/>
              </w:rPr>
              <w:t>et thermosoudeuses)</w:t>
            </w:r>
            <w:r w:rsidR="004E69E6">
              <w:rPr>
                <w:rFonts w:asciiTheme="minorHAnsi" w:hAnsiTheme="minorHAnsi" w:cstheme="minorHAnsi"/>
                <w:sz w:val="20"/>
                <w:szCs w:val="20"/>
              </w:rPr>
              <w:t xml:space="preserve"> </w:t>
            </w:r>
          </w:p>
        </w:tc>
        <w:tc>
          <w:tcPr>
            <w:tcW w:w="6326"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256874" w:rsidRPr="00027BF4" w:rsidTr="005F0954">
        <w:trPr>
          <w:trHeight w:val="804"/>
        </w:trPr>
        <w:tc>
          <w:tcPr>
            <w:tcW w:w="2629" w:type="dxa"/>
            <w:shd w:val="clear" w:color="auto" w:fill="FEF5D8" w:themeFill="accent3" w:themeFillTint="33"/>
          </w:tcPr>
          <w:p w:rsidR="00256874" w:rsidRPr="00027BF4" w:rsidRDefault="00256874" w:rsidP="005F0954">
            <w:pPr>
              <w:rPr>
                <w:rFonts w:asciiTheme="minorHAnsi" w:hAnsiTheme="minorHAnsi" w:cstheme="minorHAnsi"/>
                <w:sz w:val="20"/>
                <w:szCs w:val="20"/>
              </w:rPr>
            </w:pPr>
            <w:r w:rsidRPr="00027BF4">
              <w:rPr>
                <w:rFonts w:asciiTheme="minorHAnsi" w:hAnsiTheme="minorHAnsi" w:cstheme="minorHAnsi"/>
                <w:sz w:val="20"/>
                <w:szCs w:val="20"/>
              </w:rPr>
              <w:t>Planning de maintenance annuel des équipem</w:t>
            </w:r>
            <w:r w:rsidR="005F0954">
              <w:rPr>
                <w:rFonts w:asciiTheme="minorHAnsi" w:hAnsiTheme="minorHAnsi" w:cstheme="minorHAnsi"/>
                <w:sz w:val="20"/>
                <w:szCs w:val="20"/>
              </w:rPr>
              <w:t>ents : maintenances  préventive</w:t>
            </w:r>
          </w:p>
        </w:tc>
        <w:tc>
          <w:tcPr>
            <w:tcW w:w="6326" w:type="dxa"/>
            <w:shd w:val="clear" w:color="auto" w:fill="FEF5D8" w:themeFill="accent3" w:themeFillTint="33"/>
          </w:tcPr>
          <w:p w:rsidR="00256874" w:rsidRPr="00027BF4" w:rsidRDefault="00256874" w:rsidP="00FC2212">
            <w:pPr>
              <w:rPr>
                <w:rFonts w:asciiTheme="minorHAnsi" w:hAnsiTheme="minorHAnsi" w:cstheme="minorHAnsi"/>
                <w:sz w:val="20"/>
                <w:szCs w:val="20"/>
              </w:rPr>
            </w:pPr>
          </w:p>
        </w:tc>
        <w:tc>
          <w:tcPr>
            <w:tcW w:w="1017" w:type="dxa"/>
            <w:shd w:val="clear" w:color="auto" w:fill="F2F2F2" w:themeFill="background1" w:themeFillShade="F2"/>
          </w:tcPr>
          <w:p w:rsidR="00256874" w:rsidRPr="00027BF4" w:rsidRDefault="00256874" w:rsidP="00FC2212">
            <w:pPr>
              <w:rPr>
                <w:rFonts w:asciiTheme="minorHAnsi" w:hAnsiTheme="minorHAnsi" w:cstheme="minorHAnsi"/>
                <w:sz w:val="20"/>
                <w:szCs w:val="20"/>
              </w:rPr>
            </w:pPr>
          </w:p>
        </w:tc>
      </w:tr>
      <w:tr w:rsidR="00027BF4" w:rsidRPr="00027BF4" w:rsidTr="005F0954">
        <w:trPr>
          <w:trHeight w:val="838"/>
        </w:trPr>
        <w:tc>
          <w:tcPr>
            <w:tcW w:w="2629" w:type="dxa"/>
            <w:shd w:val="clear" w:color="auto" w:fill="FEF5D8" w:themeFill="accent3" w:themeFillTint="33"/>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Rapport de validation des logiciels de traçabilité et de </w:t>
            </w:r>
            <w:r w:rsidRPr="005F0954">
              <w:rPr>
                <w:rFonts w:asciiTheme="minorHAnsi" w:hAnsiTheme="minorHAnsi" w:cstheme="minorHAnsi"/>
                <w:color w:val="000000" w:themeColor="text1"/>
                <w:sz w:val="20"/>
                <w:szCs w:val="20"/>
              </w:rPr>
              <w:t>supervision</w:t>
            </w:r>
            <w:r w:rsidR="00A351AF" w:rsidRPr="005F0954">
              <w:rPr>
                <w:rFonts w:asciiTheme="minorHAnsi" w:hAnsiTheme="minorHAnsi" w:cstheme="minorHAnsi"/>
                <w:color w:val="000000" w:themeColor="text1"/>
                <w:sz w:val="20"/>
                <w:szCs w:val="20"/>
              </w:rPr>
              <w:t xml:space="preserve"> le cas échéant</w:t>
            </w:r>
            <w:r w:rsidRPr="00A351AF">
              <w:rPr>
                <w:rFonts w:asciiTheme="minorHAnsi" w:hAnsiTheme="minorHAnsi" w:cstheme="minorHAnsi"/>
                <w:color w:val="92D050"/>
                <w:sz w:val="20"/>
                <w:szCs w:val="20"/>
              </w:rPr>
              <w:t>.</w:t>
            </w:r>
          </w:p>
        </w:tc>
        <w:tc>
          <w:tcPr>
            <w:tcW w:w="6326"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c>
          <w:tcPr>
            <w:tcW w:w="2629" w:type="dxa"/>
            <w:shd w:val="clear" w:color="auto" w:fill="FEF5D8" w:themeFill="accent3" w:themeFillTint="33"/>
          </w:tcPr>
          <w:p w:rsidR="00A351AF" w:rsidRPr="00027BF4" w:rsidRDefault="00A351AF" w:rsidP="00A351AF">
            <w:pPr>
              <w:rPr>
                <w:rFonts w:asciiTheme="minorHAnsi" w:hAnsiTheme="minorHAnsi" w:cstheme="minorHAnsi"/>
                <w:sz w:val="20"/>
                <w:szCs w:val="20"/>
              </w:rPr>
            </w:pPr>
            <w:r w:rsidRPr="00027BF4">
              <w:rPr>
                <w:rFonts w:asciiTheme="minorHAnsi" w:hAnsiTheme="minorHAnsi" w:cstheme="minorHAnsi"/>
                <w:sz w:val="20"/>
                <w:szCs w:val="20"/>
              </w:rPr>
              <w:t>Modalités de nettoyage des bacs et armoires de transport</w:t>
            </w:r>
          </w:p>
          <w:p w:rsidR="00027BF4" w:rsidRPr="00027BF4" w:rsidRDefault="00027BF4" w:rsidP="00FC2212">
            <w:pPr>
              <w:rPr>
                <w:rFonts w:asciiTheme="minorHAnsi" w:hAnsiTheme="minorHAnsi" w:cstheme="minorHAnsi"/>
                <w:sz w:val="20"/>
                <w:szCs w:val="20"/>
              </w:rPr>
            </w:pPr>
          </w:p>
        </w:tc>
        <w:tc>
          <w:tcPr>
            <w:tcW w:w="6326"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1017"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bl>
    <w:p w:rsidR="00027BF4" w:rsidRPr="00027BF4" w:rsidRDefault="00027BF4" w:rsidP="00027BF4">
      <w:pPr>
        <w:rPr>
          <w:rFonts w:asciiTheme="minorHAnsi" w:hAnsiTheme="minorHAnsi" w:cstheme="minorHAnsi"/>
          <w:sz w:val="20"/>
          <w:szCs w:val="20"/>
        </w:rPr>
      </w:pPr>
    </w:p>
    <w:p w:rsidR="00027BF4" w:rsidRPr="00027BF4" w:rsidRDefault="00027BF4" w:rsidP="00027BF4">
      <w:pPr>
        <w:rPr>
          <w:rFonts w:asciiTheme="minorHAnsi" w:hAnsiTheme="minorHAnsi" w:cstheme="minorHAnsi"/>
          <w:sz w:val="20"/>
          <w:szCs w:val="20"/>
        </w:rPr>
      </w:pPr>
    </w:p>
    <w:p w:rsidR="005F0954" w:rsidRDefault="005F0954">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027BF4" w:rsidRPr="00027BF4" w:rsidRDefault="00027BF4" w:rsidP="00027BF4">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027BF4">
        <w:rPr>
          <w:rFonts w:asciiTheme="minorHAnsi" w:hAnsiTheme="minorHAnsi" w:cstheme="minorHAnsi"/>
          <w:color w:val="0070C0"/>
          <w:sz w:val="20"/>
          <w:szCs w:val="20"/>
        </w:rPr>
        <w:t xml:space="preserve">CONTROLES </w:t>
      </w:r>
    </w:p>
    <w:p w:rsidR="00027BF4" w:rsidRPr="00027BF4" w:rsidRDefault="00027BF4" w:rsidP="00027BF4">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614"/>
        <w:gridCol w:w="6363"/>
        <w:gridCol w:w="995"/>
      </w:tblGrid>
      <w:tr w:rsidR="00027BF4" w:rsidRPr="00027BF4" w:rsidTr="00027BF4">
        <w:tc>
          <w:tcPr>
            <w:tcW w:w="2660"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Eléments demandés</w:t>
            </w:r>
          </w:p>
        </w:tc>
        <w:tc>
          <w:tcPr>
            <w:tcW w:w="6543" w:type="dxa"/>
          </w:tcPr>
          <w:p w:rsidR="00027BF4" w:rsidRPr="00027BF4" w:rsidRDefault="00C105BD"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Pr>
                <w:rFonts w:asciiTheme="minorHAnsi" w:hAnsiTheme="minorHAnsi" w:cstheme="minorHAnsi"/>
                <w:b/>
                <w:sz w:val="20"/>
                <w:szCs w:val="20"/>
              </w:rPr>
              <w:t>et/ou document joint</w:t>
            </w:r>
          </w:p>
        </w:tc>
        <w:tc>
          <w:tcPr>
            <w:tcW w:w="995" w:type="dxa"/>
            <w:shd w:val="clear" w:color="auto" w:fill="F2F2F2" w:themeFill="background1" w:themeFillShade="F2"/>
          </w:tcPr>
          <w:p w:rsidR="00027BF4" w:rsidRPr="00027BF4" w:rsidRDefault="00027BF4" w:rsidP="00FC2212">
            <w:pPr>
              <w:rPr>
                <w:rFonts w:asciiTheme="minorHAnsi" w:hAnsiTheme="minorHAnsi" w:cstheme="minorHAnsi"/>
                <w:b/>
                <w:sz w:val="20"/>
                <w:szCs w:val="20"/>
              </w:rPr>
            </w:pPr>
            <w:r>
              <w:rPr>
                <w:rFonts w:asciiTheme="minorHAnsi" w:hAnsiTheme="minorHAnsi" w:cstheme="minorHAnsi"/>
                <w:b/>
                <w:sz w:val="20"/>
                <w:szCs w:val="20"/>
              </w:rPr>
              <w:t>Réservé ARS</w:t>
            </w:r>
          </w:p>
        </w:tc>
      </w:tr>
      <w:tr w:rsidR="00027BF4" w:rsidRPr="00027BF4" w:rsidTr="00D65B74">
        <w:trPr>
          <w:trHeight w:val="284"/>
        </w:trPr>
        <w:tc>
          <w:tcPr>
            <w:tcW w:w="2660" w:type="dxa"/>
          </w:tcPr>
          <w:p w:rsidR="009D4C5A" w:rsidRPr="00027BF4" w:rsidRDefault="009D4C5A" w:rsidP="009D4C5A">
            <w:pPr>
              <w:rPr>
                <w:rFonts w:asciiTheme="minorHAnsi" w:hAnsiTheme="minorHAnsi" w:cstheme="minorHAnsi"/>
                <w:sz w:val="20"/>
                <w:szCs w:val="20"/>
              </w:rPr>
            </w:pPr>
            <w:r>
              <w:rPr>
                <w:rFonts w:asciiTheme="minorHAnsi" w:hAnsiTheme="minorHAnsi" w:cstheme="minorHAnsi"/>
                <w:sz w:val="20"/>
                <w:szCs w:val="20"/>
              </w:rPr>
              <w:t>Modalités de c</w:t>
            </w:r>
            <w:r w:rsidRPr="00027BF4">
              <w:rPr>
                <w:rFonts w:asciiTheme="minorHAnsi" w:hAnsiTheme="minorHAnsi" w:cstheme="minorHAnsi"/>
                <w:sz w:val="20"/>
                <w:szCs w:val="20"/>
              </w:rPr>
              <w:t xml:space="preserve">ontrôle des conditions de stockage </w:t>
            </w:r>
            <w:r>
              <w:rPr>
                <w:rFonts w:asciiTheme="minorHAnsi" w:hAnsiTheme="minorHAnsi" w:cstheme="minorHAnsi"/>
                <w:sz w:val="20"/>
                <w:szCs w:val="20"/>
              </w:rPr>
              <w:t xml:space="preserve">(arsenaux de bloc, </w:t>
            </w:r>
            <w:r w:rsidRPr="00027BF4">
              <w:rPr>
                <w:rFonts w:asciiTheme="minorHAnsi" w:hAnsiTheme="minorHAnsi" w:cstheme="minorHAnsi"/>
                <w:sz w:val="20"/>
                <w:szCs w:val="20"/>
              </w:rPr>
              <w:t>services de soins</w:t>
            </w:r>
            <w:r>
              <w:rPr>
                <w:rFonts w:asciiTheme="minorHAnsi" w:hAnsiTheme="minorHAnsi" w:cstheme="minorHAnsi"/>
                <w:sz w:val="20"/>
                <w:szCs w:val="20"/>
              </w:rPr>
              <w:t>)</w:t>
            </w:r>
          </w:p>
          <w:p w:rsidR="00027BF4" w:rsidRPr="00027BF4" w:rsidRDefault="00027BF4" w:rsidP="00BE7905">
            <w:pPr>
              <w:rPr>
                <w:rFonts w:asciiTheme="minorHAnsi" w:hAnsiTheme="minorHAnsi" w:cstheme="minorHAnsi"/>
                <w:sz w:val="20"/>
                <w:szCs w:val="20"/>
              </w:rPr>
            </w:pPr>
          </w:p>
        </w:tc>
        <w:tc>
          <w:tcPr>
            <w:tcW w:w="6543" w:type="dxa"/>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1244"/>
        </w:trPr>
        <w:tc>
          <w:tcPr>
            <w:tcW w:w="2660" w:type="dxa"/>
          </w:tcPr>
          <w:p w:rsidR="009D4C5A" w:rsidRPr="005F0954" w:rsidRDefault="009D4C5A" w:rsidP="009D4C5A">
            <w:pPr>
              <w:rPr>
                <w:rFonts w:asciiTheme="minorHAnsi" w:hAnsiTheme="minorHAnsi" w:cstheme="minorHAnsi"/>
                <w:color w:val="000000" w:themeColor="text1"/>
                <w:sz w:val="20"/>
                <w:szCs w:val="20"/>
              </w:rPr>
            </w:pPr>
            <w:r w:rsidRPr="00027BF4">
              <w:rPr>
                <w:rFonts w:asciiTheme="minorHAnsi" w:hAnsiTheme="minorHAnsi" w:cstheme="minorHAnsi"/>
                <w:sz w:val="20"/>
                <w:szCs w:val="20"/>
              </w:rPr>
              <w:t>Conduite à</w:t>
            </w:r>
            <w:r>
              <w:rPr>
                <w:rFonts w:asciiTheme="minorHAnsi" w:hAnsiTheme="minorHAnsi" w:cstheme="minorHAnsi"/>
                <w:sz w:val="20"/>
                <w:szCs w:val="20"/>
              </w:rPr>
              <w:t xml:space="preserve"> tenir en cas de contrôles hors </w:t>
            </w:r>
            <w:r w:rsidRPr="00027BF4">
              <w:rPr>
                <w:rFonts w:asciiTheme="minorHAnsi" w:hAnsiTheme="minorHAnsi" w:cstheme="minorHAnsi"/>
                <w:sz w:val="20"/>
                <w:szCs w:val="20"/>
              </w:rPr>
              <w:t>spécifications</w:t>
            </w:r>
            <w:r>
              <w:rPr>
                <w:rFonts w:asciiTheme="minorHAnsi" w:hAnsiTheme="minorHAnsi" w:cstheme="minorHAnsi"/>
                <w:sz w:val="20"/>
                <w:szCs w:val="20"/>
              </w:rPr>
              <w:t xml:space="preserve"> </w:t>
            </w:r>
            <w:r w:rsidRPr="005F0954">
              <w:rPr>
                <w:rFonts w:asciiTheme="minorHAnsi" w:hAnsiTheme="minorHAnsi" w:cstheme="minorHAnsi"/>
                <w:color w:val="000000" w:themeColor="text1"/>
                <w:sz w:val="20"/>
                <w:szCs w:val="20"/>
              </w:rPr>
              <w:t xml:space="preserve">(seuil cible -seuil d'alerte - seuil d'action)                            </w:t>
            </w:r>
          </w:p>
          <w:p w:rsidR="00027BF4" w:rsidRPr="00027BF4" w:rsidRDefault="00027BF4" w:rsidP="00FC2212">
            <w:pPr>
              <w:rPr>
                <w:rFonts w:asciiTheme="minorHAnsi" w:hAnsiTheme="minorHAnsi" w:cstheme="minorHAnsi"/>
                <w:sz w:val="20"/>
                <w:szCs w:val="20"/>
              </w:rPr>
            </w:pPr>
          </w:p>
        </w:tc>
        <w:tc>
          <w:tcPr>
            <w:tcW w:w="6543" w:type="dxa"/>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9D4C5A" w:rsidRPr="00027BF4" w:rsidTr="00D65B74">
        <w:trPr>
          <w:trHeight w:val="275"/>
        </w:trPr>
        <w:tc>
          <w:tcPr>
            <w:tcW w:w="2660" w:type="dxa"/>
          </w:tcPr>
          <w:p w:rsidR="009D4C5A" w:rsidRPr="00027BF4" w:rsidRDefault="009D4C5A" w:rsidP="009D4C5A">
            <w:pPr>
              <w:rPr>
                <w:rFonts w:asciiTheme="minorHAnsi" w:hAnsiTheme="minorHAnsi" w:cstheme="minorHAnsi"/>
                <w:sz w:val="20"/>
                <w:szCs w:val="20"/>
              </w:rPr>
            </w:pPr>
            <w:r w:rsidRPr="00027BF4">
              <w:rPr>
                <w:rFonts w:asciiTheme="minorHAnsi" w:hAnsiTheme="minorHAnsi" w:cstheme="minorHAnsi"/>
                <w:sz w:val="20"/>
                <w:szCs w:val="20"/>
              </w:rPr>
              <w:t xml:space="preserve">Validation et </w:t>
            </w:r>
            <w:r w:rsidRPr="005F0954">
              <w:rPr>
                <w:rFonts w:asciiTheme="minorHAnsi" w:hAnsiTheme="minorHAnsi" w:cstheme="minorHAnsi"/>
                <w:color w:val="000000" w:themeColor="text1"/>
                <w:sz w:val="20"/>
                <w:szCs w:val="20"/>
              </w:rPr>
              <w:t>modalités de contrôle des dates limites d’utilisation (DLU)</w:t>
            </w:r>
          </w:p>
        </w:tc>
        <w:tc>
          <w:tcPr>
            <w:tcW w:w="6543" w:type="dxa"/>
          </w:tcPr>
          <w:p w:rsidR="009D4C5A" w:rsidRPr="00027BF4" w:rsidRDefault="009D4C5A" w:rsidP="00FC2212">
            <w:pPr>
              <w:rPr>
                <w:rFonts w:asciiTheme="minorHAnsi" w:hAnsiTheme="minorHAnsi" w:cstheme="minorHAnsi"/>
                <w:sz w:val="20"/>
                <w:szCs w:val="20"/>
              </w:rPr>
            </w:pPr>
          </w:p>
        </w:tc>
        <w:tc>
          <w:tcPr>
            <w:tcW w:w="995" w:type="dxa"/>
            <w:shd w:val="clear" w:color="auto" w:fill="F2F2F2" w:themeFill="background1" w:themeFillShade="F2"/>
          </w:tcPr>
          <w:p w:rsidR="009D4C5A" w:rsidRPr="00027BF4" w:rsidRDefault="009D4C5A" w:rsidP="00FC2212">
            <w:pPr>
              <w:rPr>
                <w:rFonts w:asciiTheme="minorHAnsi" w:hAnsiTheme="minorHAnsi" w:cstheme="minorHAnsi"/>
                <w:sz w:val="20"/>
                <w:szCs w:val="20"/>
              </w:rPr>
            </w:pPr>
          </w:p>
        </w:tc>
      </w:tr>
    </w:tbl>
    <w:p w:rsidR="00027BF4" w:rsidRDefault="00027BF4" w:rsidP="00027BF4">
      <w:pPr>
        <w:rPr>
          <w:rFonts w:asciiTheme="minorHAnsi" w:hAnsiTheme="minorHAnsi" w:cstheme="minorHAnsi"/>
          <w:sz w:val="20"/>
          <w:szCs w:val="20"/>
        </w:rPr>
      </w:pPr>
    </w:p>
    <w:p w:rsidR="005F0954" w:rsidRPr="00027BF4" w:rsidRDefault="005F0954" w:rsidP="00027BF4">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632"/>
        <w:gridCol w:w="6345"/>
        <w:gridCol w:w="995"/>
      </w:tblGrid>
      <w:tr w:rsidR="00027BF4" w:rsidRPr="00027BF4" w:rsidTr="005F0954">
        <w:tc>
          <w:tcPr>
            <w:tcW w:w="2632"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Pièces à joindre</w:t>
            </w:r>
          </w:p>
        </w:tc>
        <w:tc>
          <w:tcPr>
            <w:tcW w:w="6345"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Dénomination du document</w:t>
            </w:r>
          </w:p>
        </w:tc>
        <w:tc>
          <w:tcPr>
            <w:tcW w:w="995" w:type="dxa"/>
            <w:shd w:val="clear" w:color="auto" w:fill="F2F2F2" w:themeFill="background1" w:themeFillShade="F2"/>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Réservé ARS </w:t>
            </w:r>
          </w:p>
        </w:tc>
      </w:tr>
      <w:tr w:rsidR="00256874" w:rsidRPr="00027BF4" w:rsidTr="005F0954">
        <w:tc>
          <w:tcPr>
            <w:tcW w:w="2632" w:type="dxa"/>
          </w:tcPr>
          <w:p w:rsidR="00256874" w:rsidRPr="00027BF4" w:rsidRDefault="00256874" w:rsidP="00FC2212">
            <w:pPr>
              <w:rPr>
                <w:rFonts w:asciiTheme="minorHAnsi" w:hAnsiTheme="minorHAnsi" w:cstheme="minorHAnsi"/>
                <w:b/>
                <w:sz w:val="20"/>
                <w:szCs w:val="20"/>
              </w:rPr>
            </w:pPr>
            <w:r w:rsidRPr="005F0954">
              <w:rPr>
                <w:rFonts w:asciiTheme="minorHAnsi" w:hAnsiTheme="minorHAnsi" w:cstheme="minorHAnsi"/>
                <w:color w:val="000000" w:themeColor="text1"/>
                <w:sz w:val="20"/>
                <w:szCs w:val="20"/>
              </w:rPr>
              <w:t>Dernier rapport de qualification de performance de la ZAC</w:t>
            </w:r>
          </w:p>
        </w:tc>
        <w:tc>
          <w:tcPr>
            <w:tcW w:w="6345" w:type="dxa"/>
          </w:tcPr>
          <w:p w:rsidR="00256874" w:rsidRPr="00027BF4" w:rsidRDefault="00256874" w:rsidP="00FC2212">
            <w:pPr>
              <w:rPr>
                <w:rFonts w:asciiTheme="minorHAnsi" w:hAnsiTheme="minorHAnsi" w:cstheme="minorHAnsi"/>
                <w:b/>
                <w:sz w:val="20"/>
                <w:szCs w:val="20"/>
              </w:rPr>
            </w:pPr>
          </w:p>
        </w:tc>
        <w:tc>
          <w:tcPr>
            <w:tcW w:w="995" w:type="dxa"/>
            <w:shd w:val="clear" w:color="auto" w:fill="F2F2F2" w:themeFill="background1" w:themeFillShade="F2"/>
          </w:tcPr>
          <w:p w:rsidR="00256874" w:rsidRPr="00027BF4" w:rsidRDefault="00256874" w:rsidP="00FC2212">
            <w:pPr>
              <w:rPr>
                <w:rFonts w:asciiTheme="minorHAnsi" w:hAnsiTheme="minorHAnsi" w:cstheme="minorHAnsi"/>
                <w:b/>
                <w:sz w:val="20"/>
                <w:szCs w:val="20"/>
              </w:rPr>
            </w:pPr>
          </w:p>
        </w:tc>
      </w:tr>
      <w:tr w:rsidR="00BE7905" w:rsidRPr="00027BF4" w:rsidTr="005F0954">
        <w:trPr>
          <w:trHeight w:val="890"/>
        </w:trPr>
        <w:tc>
          <w:tcPr>
            <w:tcW w:w="2632" w:type="dxa"/>
            <w:shd w:val="clear" w:color="auto" w:fill="FEF5D8" w:themeFill="accent3" w:themeFillTint="33"/>
          </w:tcPr>
          <w:p w:rsidR="00BE7905" w:rsidRPr="005F0954" w:rsidRDefault="00256874" w:rsidP="00BE7905">
            <w:pP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Planning de surveillance particulaire et microbiologiques (air et surface)</w:t>
            </w:r>
            <w:r w:rsidR="00BE7905" w:rsidRPr="00BE7905">
              <w:rPr>
                <w:rFonts w:asciiTheme="minorHAnsi" w:hAnsiTheme="minorHAnsi" w:cstheme="minorHAnsi"/>
                <w:color w:val="000000" w:themeColor="text1"/>
                <w:sz w:val="20"/>
                <w:szCs w:val="20"/>
              </w:rPr>
              <w:t xml:space="preserve">                         </w:t>
            </w:r>
          </w:p>
        </w:tc>
        <w:tc>
          <w:tcPr>
            <w:tcW w:w="6345" w:type="dxa"/>
            <w:shd w:val="clear" w:color="auto" w:fill="FEF5D8" w:themeFill="accent3" w:themeFillTint="33"/>
          </w:tcPr>
          <w:p w:rsidR="00BE7905" w:rsidRPr="00027BF4" w:rsidRDefault="00BE7905" w:rsidP="00FC2212">
            <w:pPr>
              <w:rPr>
                <w:rFonts w:asciiTheme="minorHAnsi" w:hAnsiTheme="minorHAnsi" w:cstheme="minorHAnsi"/>
                <w:sz w:val="20"/>
                <w:szCs w:val="20"/>
              </w:rPr>
            </w:pPr>
          </w:p>
        </w:tc>
        <w:tc>
          <w:tcPr>
            <w:tcW w:w="995" w:type="dxa"/>
            <w:shd w:val="clear" w:color="auto" w:fill="F2F2F2" w:themeFill="background1" w:themeFillShade="F2"/>
          </w:tcPr>
          <w:p w:rsidR="00BE7905" w:rsidRPr="00027BF4" w:rsidRDefault="00BE7905" w:rsidP="00FC2212">
            <w:pPr>
              <w:rPr>
                <w:rFonts w:asciiTheme="minorHAnsi" w:hAnsiTheme="minorHAnsi" w:cstheme="minorHAnsi"/>
                <w:sz w:val="20"/>
                <w:szCs w:val="20"/>
              </w:rPr>
            </w:pPr>
          </w:p>
        </w:tc>
      </w:tr>
      <w:tr w:rsidR="00256874" w:rsidRPr="00027BF4" w:rsidTr="005F0954">
        <w:trPr>
          <w:trHeight w:val="1120"/>
        </w:trPr>
        <w:tc>
          <w:tcPr>
            <w:tcW w:w="2632" w:type="dxa"/>
            <w:shd w:val="clear" w:color="auto" w:fill="FEF5D8" w:themeFill="accent3" w:themeFillTint="33"/>
          </w:tcPr>
          <w:p w:rsidR="00256874" w:rsidRPr="00027BF4" w:rsidRDefault="00256874" w:rsidP="00FC2212">
            <w:pPr>
              <w:rPr>
                <w:rFonts w:asciiTheme="minorHAnsi" w:hAnsiTheme="minorHAnsi" w:cstheme="minorHAnsi"/>
                <w:sz w:val="20"/>
                <w:szCs w:val="20"/>
              </w:rPr>
            </w:pPr>
            <w:r w:rsidRPr="00027BF4">
              <w:rPr>
                <w:rFonts w:asciiTheme="minorHAnsi" w:hAnsiTheme="minorHAnsi" w:cstheme="minorHAnsi"/>
                <w:sz w:val="20"/>
                <w:szCs w:val="20"/>
              </w:rPr>
              <w:t>Procédure et derniers résultats des contrôles microbiologiques des surfaces et de l'aérobiocontamination</w:t>
            </w:r>
          </w:p>
        </w:tc>
        <w:tc>
          <w:tcPr>
            <w:tcW w:w="6345" w:type="dxa"/>
            <w:shd w:val="clear" w:color="auto" w:fill="FEF5D8" w:themeFill="accent3" w:themeFillTint="33"/>
          </w:tcPr>
          <w:p w:rsidR="00256874" w:rsidRPr="00027BF4" w:rsidRDefault="00256874" w:rsidP="00FC2212">
            <w:pPr>
              <w:rPr>
                <w:rFonts w:asciiTheme="minorHAnsi" w:hAnsiTheme="minorHAnsi" w:cstheme="minorHAnsi"/>
                <w:sz w:val="20"/>
                <w:szCs w:val="20"/>
              </w:rPr>
            </w:pPr>
          </w:p>
        </w:tc>
        <w:tc>
          <w:tcPr>
            <w:tcW w:w="995" w:type="dxa"/>
            <w:shd w:val="clear" w:color="auto" w:fill="F2F2F2" w:themeFill="background1" w:themeFillShade="F2"/>
          </w:tcPr>
          <w:p w:rsidR="00256874" w:rsidRPr="00027BF4" w:rsidRDefault="00256874" w:rsidP="00FC2212">
            <w:pPr>
              <w:rPr>
                <w:rFonts w:asciiTheme="minorHAnsi" w:hAnsiTheme="minorHAnsi" w:cstheme="minorHAnsi"/>
                <w:sz w:val="20"/>
                <w:szCs w:val="20"/>
              </w:rPr>
            </w:pPr>
          </w:p>
        </w:tc>
      </w:tr>
      <w:tr w:rsidR="00256874" w:rsidRPr="00027BF4" w:rsidTr="005F0954">
        <w:trPr>
          <w:trHeight w:val="1120"/>
        </w:trPr>
        <w:tc>
          <w:tcPr>
            <w:tcW w:w="2632" w:type="dxa"/>
            <w:shd w:val="clear" w:color="auto" w:fill="FEF5D8" w:themeFill="accent3" w:themeFillTint="33"/>
          </w:tcPr>
          <w:p w:rsidR="00256874" w:rsidRPr="00027BF4" w:rsidRDefault="00256874" w:rsidP="00FC2212">
            <w:pPr>
              <w:rPr>
                <w:rFonts w:asciiTheme="minorHAnsi" w:hAnsiTheme="minorHAnsi" w:cstheme="minorHAnsi"/>
                <w:sz w:val="20"/>
                <w:szCs w:val="20"/>
              </w:rPr>
            </w:pPr>
            <w:r>
              <w:rPr>
                <w:rFonts w:asciiTheme="minorHAnsi" w:hAnsiTheme="minorHAnsi" w:cstheme="minorHAnsi"/>
                <w:sz w:val="20"/>
                <w:szCs w:val="20"/>
              </w:rPr>
              <w:t>Résultats des derniers contrôles réalisés sur l’eau (</w:t>
            </w:r>
            <w:r w:rsidRPr="00027BF4">
              <w:rPr>
                <w:rFonts w:asciiTheme="minorHAnsi" w:hAnsiTheme="minorHAnsi" w:cstheme="minorHAnsi"/>
                <w:sz w:val="20"/>
                <w:szCs w:val="20"/>
              </w:rPr>
              <w:t>bactériologique et physico-chimique</w:t>
            </w:r>
            <w:r>
              <w:rPr>
                <w:rFonts w:asciiTheme="minorHAnsi" w:hAnsiTheme="minorHAnsi" w:cstheme="minorHAnsi"/>
                <w:sz w:val="20"/>
                <w:szCs w:val="20"/>
              </w:rPr>
              <w:t>)</w:t>
            </w:r>
          </w:p>
        </w:tc>
        <w:tc>
          <w:tcPr>
            <w:tcW w:w="6345" w:type="dxa"/>
            <w:shd w:val="clear" w:color="auto" w:fill="FEF5D8" w:themeFill="accent3" w:themeFillTint="33"/>
          </w:tcPr>
          <w:p w:rsidR="00256874" w:rsidRPr="00027BF4" w:rsidRDefault="00256874" w:rsidP="00FC2212">
            <w:pPr>
              <w:rPr>
                <w:rFonts w:asciiTheme="minorHAnsi" w:hAnsiTheme="minorHAnsi" w:cstheme="minorHAnsi"/>
                <w:sz w:val="20"/>
                <w:szCs w:val="20"/>
              </w:rPr>
            </w:pPr>
          </w:p>
        </w:tc>
        <w:tc>
          <w:tcPr>
            <w:tcW w:w="995" w:type="dxa"/>
            <w:shd w:val="clear" w:color="auto" w:fill="F2F2F2" w:themeFill="background1" w:themeFillShade="F2"/>
          </w:tcPr>
          <w:p w:rsidR="00256874" w:rsidRPr="00027BF4" w:rsidRDefault="00256874" w:rsidP="00FC2212">
            <w:pPr>
              <w:rPr>
                <w:rFonts w:asciiTheme="minorHAnsi" w:hAnsiTheme="minorHAnsi" w:cstheme="minorHAnsi"/>
                <w:sz w:val="20"/>
                <w:szCs w:val="20"/>
              </w:rPr>
            </w:pPr>
          </w:p>
        </w:tc>
      </w:tr>
      <w:tr w:rsidR="00027BF4" w:rsidRPr="00027BF4" w:rsidTr="005F0954">
        <w:trPr>
          <w:trHeight w:val="713"/>
        </w:trPr>
        <w:tc>
          <w:tcPr>
            <w:tcW w:w="2632" w:type="dxa"/>
            <w:shd w:val="clear" w:color="auto" w:fill="FEF5D8" w:themeFill="accent3" w:themeFillTint="33"/>
          </w:tcPr>
          <w:p w:rsidR="00027BF4" w:rsidRPr="005F0954" w:rsidRDefault="00027BF4" w:rsidP="005F0954">
            <w:pPr>
              <w:rPr>
                <w:rFonts w:asciiTheme="minorHAnsi" w:hAnsiTheme="minorHAnsi" w:cstheme="minorHAnsi"/>
                <w:color w:val="000000" w:themeColor="text1"/>
                <w:sz w:val="20"/>
                <w:szCs w:val="20"/>
              </w:rPr>
            </w:pPr>
            <w:r w:rsidRPr="005F0954">
              <w:rPr>
                <w:rFonts w:asciiTheme="minorHAnsi" w:hAnsiTheme="minorHAnsi" w:cstheme="minorHAnsi"/>
                <w:color w:val="000000" w:themeColor="text1"/>
                <w:sz w:val="20"/>
                <w:szCs w:val="20"/>
              </w:rPr>
              <w:t>Le cas échéant, plan</w:t>
            </w:r>
            <w:r w:rsidR="00BE7905" w:rsidRPr="005F0954">
              <w:rPr>
                <w:rFonts w:asciiTheme="minorHAnsi" w:hAnsiTheme="minorHAnsi" w:cstheme="minorHAnsi"/>
                <w:color w:val="000000" w:themeColor="text1"/>
                <w:sz w:val="20"/>
                <w:szCs w:val="20"/>
              </w:rPr>
              <w:t>ning</w:t>
            </w:r>
            <w:r w:rsidRPr="005F0954">
              <w:rPr>
                <w:rFonts w:asciiTheme="minorHAnsi" w:hAnsiTheme="minorHAnsi" w:cstheme="minorHAnsi"/>
                <w:color w:val="000000" w:themeColor="text1"/>
                <w:sz w:val="20"/>
                <w:szCs w:val="20"/>
              </w:rPr>
              <w:t xml:space="preserve"> de maintenance des containers.</w:t>
            </w:r>
          </w:p>
        </w:tc>
        <w:tc>
          <w:tcPr>
            <w:tcW w:w="6345" w:type="dxa"/>
            <w:shd w:val="clear" w:color="auto" w:fill="FEF5D8" w:themeFill="accent3" w:themeFillTint="33"/>
          </w:tcPr>
          <w:p w:rsidR="00027BF4" w:rsidRPr="005F0954" w:rsidRDefault="00027BF4" w:rsidP="00FC2212">
            <w:pPr>
              <w:rPr>
                <w:rFonts w:asciiTheme="minorHAnsi" w:hAnsiTheme="minorHAnsi" w:cstheme="minorHAnsi"/>
                <w:color w:val="000000" w:themeColor="text1"/>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bl>
    <w:p w:rsidR="00027BF4" w:rsidRPr="00027BF4" w:rsidRDefault="00027BF4" w:rsidP="00027BF4">
      <w:pPr>
        <w:rPr>
          <w:rFonts w:asciiTheme="minorHAnsi" w:hAnsiTheme="minorHAnsi" w:cstheme="minorHAnsi"/>
          <w:sz w:val="20"/>
          <w:szCs w:val="20"/>
        </w:rPr>
      </w:pPr>
    </w:p>
    <w:p w:rsidR="00027BF4" w:rsidRPr="00027BF4" w:rsidRDefault="00027BF4" w:rsidP="00027BF4">
      <w:pPr>
        <w:rPr>
          <w:rFonts w:asciiTheme="minorHAnsi" w:hAnsiTheme="minorHAnsi" w:cstheme="minorHAnsi"/>
          <w:sz w:val="20"/>
          <w:szCs w:val="20"/>
        </w:rPr>
      </w:pPr>
    </w:p>
    <w:p w:rsidR="005F0954" w:rsidRDefault="005F0954">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027BF4" w:rsidRPr="00027BF4" w:rsidRDefault="00027BF4" w:rsidP="00027BF4">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027BF4">
        <w:rPr>
          <w:rFonts w:asciiTheme="minorHAnsi" w:hAnsiTheme="minorHAnsi" w:cstheme="minorHAnsi"/>
          <w:color w:val="0070C0"/>
          <w:sz w:val="20"/>
          <w:szCs w:val="20"/>
        </w:rPr>
        <w:t>ASSURANCE QUALITE</w:t>
      </w:r>
    </w:p>
    <w:p w:rsidR="00027BF4" w:rsidRPr="00027BF4" w:rsidRDefault="00027BF4" w:rsidP="00027BF4">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619"/>
        <w:gridCol w:w="6358"/>
        <w:gridCol w:w="995"/>
      </w:tblGrid>
      <w:tr w:rsidR="00027BF4" w:rsidRPr="00027BF4" w:rsidTr="005F0954">
        <w:tc>
          <w:tcPr>
            <w:tcW w:w="2619"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Eléments demandés</w:t>
            </w:r>
          </w:p>
        </w:tc>
        <w:tc>
          <w:tcPr>
            <w:tcW w:w="6358" w:type="dxa"/>
          </w:tcPr>
          <w:p w:rsidR="00027BF4" w:rsidRPr="00027BF4" w:rsidRDefault="00C105BD"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Réponses de l’établissement </w:t>
            </w:r>
            <w:r>
              <w:rPr>
                <w:rFonts w:asciiTheme="minorHAnsi" w:hAnsiTheme="minorHAnsi" w:cstheme="minorHAnsi"/>
                <w:b/>
                <w:sz w:val="20"/>
                <w:szCs w:val="20"/>
              </w:rPr>
              <w:t>et/ou document joint</w:t>
            </w:r>
          </w:p>
        </w:tc>
        <w:tc>
          <w:tcPr>
            <w:tcW w:w="995" w:type="dxa"/>
            <w:shd w:val="clear" w:color="auto" w:fill="F2F2F2" w:themeFill="background1" w:themeFillShade="F2"/>
          </w:tcPr>
          <w:p w:rsidR="00027BF4" w:rsidRPr="00027BF4" w:rsidRDefault="00027BF4" w:rsidP="00FC2212">
            <w:pPr>
              <w:rPr>
                <w:rFonts w:asciiTheme="minorHAnsi" w:hAnsiTheme="minorHAnsi" w:cstheme="minorHAnsi"/>
                <w:b/>
                <w:sz w:val="20"/>
                <w:szCs w:val="20"/>
              </w:rPr>
            </w:pPr>
            <w:r>
              <w:rPr>
                <w:rFonts w:asciiTheme="minorHAnsi" w:hAnsiTheme="minorHAnsi" w:cstheme="minorHAnsi"/>
                <w:b/>
                <w:sz w:val="20"/>
                <w:szCs w:val="20"/>
              </w:rPr>
              <w:t>Réservé ARS</w:t>
            </w:r>
          </w:p>
        </w:tc>
      </w:tr>
      <w:tr w:rsidR="00027BF4" w:rsidRPr="00027BF4" w:rsidTr="005F0954">
        <w:trPr>
          <w:trHeight w:val="654"/>
        </w:trPr>
        <w:tc>
          <w:tcPr>
            <w:tcW w:w="2619"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Nom du responsable assurance qualité</w:t>
            </w:r>
          </w:p>
        </w:tc>
        <w:tc>
          <w:tcPr>
            <w:tcW w:w="6358" w:type="dxa"/>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847"/>
        </w:trPr>
        <w:tc>
          <w:tcPr>
            <w:tcW w:w="2619"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Architecture documentaire, gestion de la documentation: rédaction, diffusion, mise à jour    </w:t>
            </w:r>
          </w:p>
        </w:tc>
        <w:tc>
          <w:tcPr>
            <w:tcW w:w="6358" w:type="dxa"/>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562"/>
        </w:trPr>
        <w:tc>
          <w:tcPr>
            <w:tcW w:w="2619"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Date </w:t>
            </w:r>
            <w:r w:rsidR="009D4C5A">
              <w:rPr>
                <w:rFonts w:asciiTheme="minorHAnsi" w:hAnsiTheme="minorHAnsi" w:cstheme="minorHAnsi"/>
                <w:sz w:val="20"/>
                <w:szCs w:val="20"/>
              </w:rPr>
              <w:t xml:space="preserve">des derniers </w:t>
            </w:r>
            <w:r w:rsidRPr="00027BF4">
              <w:rPr>
                <w:rFonts w:asciiTheme="minorHAnsi" w:hAnsiTheme="minorHAnsi" w:cstheme="minorHAnsi"/>
                <w:sz w:val="20"/>
                <w:szCs w:val="20"/>
              </w:rPr>
              <w:t>audit</w:t>
            </w:r>
            <w:r w:rsidR="009D4C5A">
              <w:rPr>
                <w:rFonts w:asciiTheme="minorHAnsi" w:hAnsiTheme="minorHAnsi" w:cstheme="minorHAnsi"/>
                <w:sz w:val="20"/>
                <w:szCs w:val="20"/>
              </w:rPr>
              <w:t>s</w:t>
            </w:r>
            <w:r w:rsidRPr="00027BF4">
              <w:rPr>
                <w:rFonts w:asciiTheme="minorHAnsi" w:hAnsiTheme="minorHAnsi" w:cstheme="minorHAnsi"/>
                <w:sz w:val="20"/>
                <w:szCs w:val="20"/>
              </w:rPr>
              <w:t xml:space="preserve"> interne</w:t>
            </w:r>
            <w:r w:rsidR="009D4C5A">
              <w:rPr>
                <w:rFonts w:asciiTheme="minorHAnsi" w:hAnsiTheme="minorHAnsi" w:cstheme="minorHAnsi"/>
                <w:sz w:val="20"/>
                <w:szCs w:val="20"/>
              </w:rPr>
              <w:t>s</w:t>
            </w:r>
            <w:r w:rsidRPr="00027BF4">
              <w:rPr>
                <w:rFonts w:asciiTheme="minorHAnsi" w:hAnsiTheme="minorHAnsi" w:cstheme="minorHAnsi"/>
                <w:sz w:val="20"/>
                <w:szCs w:val="20"/>
              </w:rPr>
              <w:t xml:space="preserve"> et externe</w:t>
            </w:r>
            <w:r w:rsidR="009D4C5A">
              <w:rPr>
                <w:rFonts w:asciiTheme="minorHAnsi" w:hAnsiTheme="minorHAnsi" w:cstheme="minorHAnsi"/>
                <w:sz w:val="20"/>
                <w:szCs w:val="20"/>
              </w:rPr>
              <w:t>s</w:t>
            </w:r>
          </w:p>
        </w:tc>
        <w:tc>
          <w:tcPr>
            <w:tcW w:w="6358" w:type="dxa"/>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5F0954">
        <w:trPr>
          <w:trHeight w:val="564"/>
        </w:trPr>
        <w:tc>
          <w:tcPr>
            <w:tcW w:w="2619" w:type="dxa"/>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Relation / réunion bloc-sté : modalités et fréquence </w:t>
            </w:r>
          </w:p>
        </w:tc>
        <w:tc>
          <w:tcPr>
            <w:tcW w:w="6358" w:type="dxa"/>
          </w:tcPr>
          <w:p w:rsidR="00027BF4" w:rsidRPr="00027BF4" w:rsidRDefault="00027BF4" w:rsidP="00FC2212">
            <w:pPr>
              <w:rPr>
                <w:rFonts w:asciiTheme="minorHAnsi" w:hAnsiTheme="minorHAnsi" w:cstheme="minorHAnsi"/>
                <w:sz w:val="20"/>
                <w:szCs w:val="20"/>
              </w:rPr>
            </w:pPr>
          </w:p>
        </w:tc>
        <w:tc>
          <w:tcPr>
            <w:tcW w:w="995"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bl>
    <w:p w:rsidR="00027BF4" w:rsidRPr="00027BF4" w:rsidRDefault="00027BF4" w:rsidP="00027BF4">
      <w:pPr>
        <w:rPr>
          <w:rFonts w:asciiTheme="minorHAnsi" w:hAnsiTheme="minorHAnsi" w:cstheme="minorHAnsi"/>
          <w:sz w:val="20"/>
          <w:szCs w:val="20"/>
        </w:rPr>
      </w:pPr>
    </w:p>
    <w:p w:rsidR="00027BF4" w:rsidRPr="00027BF4" w:rsidRDefault="00027BF4" w:rsidP="00027BF4">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607"/>
        <w:gridCol w:w="6370"/>
        <w:gridCol w:w="995"/>
      </w:tblGrid>
      <w:tr w:rsidR="00027BF4" w:rsidRPr="00027BF4" w:rsidTr="00027BF4">
        <w:tc>
          <w:tcPr>
            <w:tcW w:w="2660"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Pièces à joindre</w:t>
            </w:r>
          </w:p>
        </w:tc>
        <w:tc>
          <w:tcPr>
            <w:tcW w:w="6662" w:type="dxa"/>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Dénomination du document</w:t>
            </w:r>
          </w:p>
        </w:tc>
        <w:tc>
          <w:tcPr>
            <w:tcW w:w="876" w:type="dxa"/>
            <w:shd w:val="clear" w:color="auto" w:fill="F2F2F2" w:themeFill="background1" w:themeFillShade="F2"/>
          </w:tcPr>
          <w:p w:rsidR="00027BF4" w:rsidRPr="00027BF4" w:rsidRDefault="00027BF4" w:rsidP="00FC2212">
            <w:pPr>
              <w:rPr>
                <w:rFonts w:asciiTheme="minorHAnsi" w:hAnsiTheme="minorHAnsi" w:cstheme="minorHAnsi"/>
                <w:b/>
                <w:sz w:val="20"/>
                <w:szCs w:val="20"/>
              </w:rPr>
            </w:pPr>
            <w:r w:rsidRPr="00027BF4">
              <w:rPr>
                <w:rFonts w:asciiTheme="minorHAnsi" w:hAnsiTheme="minorHAnsi" w:cstheme="minorHAnsi"/>
                <w:b/>
                <w:sz w:val="20"/>
                <w:szCs w:val="20"/>
              </w:rPr>
              <w:t xml:space="preserve">Réservé ARS </w:t>
            </w:r>
          </w:p>
        </w:tc>
      </w:tr>
      <w:tr w:rsidR="00027BF4" w:rsidRPr="00027BF4" w:rsidTr="00D65B74">
        <w:trPr>
          <w:trHeight w:val="385"/>
        </w:trPr>
        <w:tc>
          <w:tcPr>
            <w:tcW w:w="2660" w:type="dxa"/>
            <w:shd w:val="clear" w:color="auto" w:fill="FEF5D8" w:themeFill="accent3" w:themeFillTint="33"/>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Fiche de fonction du </w:t>
            </w:r>
            <w:r w:rsidR="00BE7905" w:rsidRPr="005F0954">
              <w:rPr>
                <w:rFonts w:asciiTheme="minorHAnsi" w:hAnsiTheme="minorHAnsi" w:cstheme="minorHAnsi"/>
                <w:color w:val="000000" w:themeColor="text1"/>
                <w:sz w:val="20"/>
                <w:szCs w:val="20"/>
              </w:rPr>
              <w:t>responsable assurance qualité de la stérilisation (</w:t>
            </w:r>
            <w:r w:rsidRPr="005F0954">
              <w:rPr>
                <w:rFonts w:asciiTheme="minorHAnsi" w:hAnsiTheme="minorHAnsi" w:cstheme="minorHAnsi"/>
                <w:color w:val="000000" w:themeColor="text1"/>
                <w:sz w:val="20"/>
                <w:szCs w:val="20"/>
              </w:rPr>
              <w:t>RAQ</w:t>
            </w:r>
            <w:r w:rsidR="00BE7905" w:rsidRPr="005F0954">
              <w:rPr>
                <w:rFonts w:asciiTheme="minorHAnsi" w:hAnsiTheme="minorHAnsi" w:cstheme="minorHAnsi"/>
                <w:color w:val="000000" w:themeColor="text1"/>
                <w:sz w:val="20"/>
                <w:szCs w:val="20"/>
              </w:rPr>
              <w:t>)</w:t>
            </w:r>
          </w:p>
        </w:tc>
        <w:tc>
          <w:tcPr>
            <w:tcW w:w="6662"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876"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D65B74">
        <w:trPr>
          <w:trHeight w:val="420"/>
        </w:trPr>
        <w:tc>
          <w:tcPr>
            <w:tcW w:w="2660" w:type="dxa"/>
            <w:shd w:val="clear" w:color="auto" w:fill="FEF5D8" w:themeFill="accent3" w:themeFillTint="33"/>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 xml:space="preserve">Engagement de la </w:t>
            </w:r>
            <w:r w:rsidRPr="005F0954">
              <w:rPr>
                <w:rFonts w:asciiTheme="minorHAnsi" w:hAnsiTheme="minorHAnsi" w:cstheme="minorHAnsi"/>
                <w:color w:val="000000" w:themeColor="text1"/>
                <w:sz w:val="20"/>
                <w:szCs w:val="20"/>
              </w:rPr>
              <w:t>direction</w:t>
            </w:r>
            <w:r w:rsidR="00BE7905" w:rsidRPr="005F0954">
              <w:rPr>
                <w:rFonts w:asciiTheme="minorHAnsi" w:hAnsiTheme="minorHAnsi" w:cstheme="minorHAnsi"/>
                <w:color w:val="000000" w:themeColor="text1"/>
                <w:sz w:val="20"/>
                <w:szCs w:val="20"/>
              </w:rPr>
              <w:t xml:space="preserve"> (nomination du RAQ stérilisation)</w:t>
            </w:r>
          </w:p>
        </w:tc>
        <w:tc>
          <w:tcPr>
            <w:tcW w:w="6662"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876"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D65B74">
        <w:trPr>
          <w:trHeight w:val="1262"/>
        </w:trPr>
        <w:tc>
          <w:tcPr>
            <w:tcW w:w="2660" w:type="dxa"/>
            <w:shd w:val="clear" w:color="auto" w:fill="FEF5D8" w:themeFill="accent3" w:themeFillTint="33"/>
          </w:tcPr>
          <w:p w:rsidR="00BE7905" w:rsidRDefault="00027BF4" w:rsidP="00FC2212">
            <w:pPr>
              <w:rPr>
                <w:rFonts w:asciiTheme="minorHAnsi" w:hAnsiTheme="minorHAnsi" w:cstheme="minorHAnsi"/>
                <w:sz w:val="20"/>
                <w:szCs w:val="20"/>
              </w:rPr>
            </w:pPr>
            <w:r w:rsidRPr="00027BF4">
              <w:rPr>
                <w:rFonts w:asciiTheme="minorHAnsi" w:hAnsiTheme="minorHAnsi" w:cstheme="minorHAnsi"/>
                <w:sz w:val="20"/>
                <w:szCs w:val="20"/>
              </w:rPr>
              <w:lastRenderedPageBreak/>
              <w:t>Liste des procédures (pré-désinfection, lavage, conditionnement, libération de charges, prion, risque AES</w:t>
            </w:r>
            <w:r w:rsidR="00BE7905">
              <w:rPr>
                <w:rFonts w:asciiTheme="minorHAnsi" w:hAnsiTheme="minorHAnsi" w:cstheme="minorHAnsi"/>
                <w:sz w:val="20"/>
                <w:szCs w:val="20"/>
              </w:rPr>
              <w:t>…)</w:t>
            </w:r>
          </w:p>
          <w:p w:rsidR="00027BF4" w:rsidRPr="00027BF4" w:rsidRDefault="00027BF4" w:rsidP="00FC2212">
            <w:pPr>
              <w:rPr>
                <w:rFonts w:asciiTheme="minorHAnsi" w:hAnsiTheme="minorHAnsi" w:cstheme="minorHAnsi"/>
                <w:sz w:val="20"/>
                <w:szCs w:val="20"/>
              </w:rPr>
            </w:pPr>
            <w:r w:rsidRPr="00BE7905">
              <w:rPr>
                <w:rFonts w:asciiTheme="minorHAnsi" w:hAnsiTheme="minorHAnsi" w:cstheme="minorHAnsi"/>
                <w:i/>
                <w:sz w:val="20"/>
                <w:szCs w:val="20"/>
              </w:rPr>
              <w:t>liste non exhaustive</w:t>
            </w:r>
            <w:r w:rsidRPr="00BE7905">
              <w:rPr>
                <w:rFonts w:asciiTheme="minorHAnsi" w:hAnsiTheme="minorHAnsi" w:cstheme="minorHAnsi"/>
                <w:strike/>
                <w:sz w:val="20"/>
                <w:szCs w:val="20"/>
              </w:rPr>
              <w:t>.....</w:t>
            </w:r>
          </w:p>
        </w:tc>
        <w:tc>
          <w:tcPr>
            <w:tcW w:w="6662"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876"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9D4C5A" w:rsidRPr="00027BF4" w:rsidTr="005F0954">
        <w:trPr>
          <w:trHeight w:val="545"/>
        </w:trPr>
        <w:tc>
          <w:tcPr>
            <w:tcW w:w="2660" w:type="dxa"/>
            <w:shd w:val="clear" w:color="auto" w:fill="FEF5D8" w:themeFill="accent3" w:themeFillTint="33"/>
          </w:tcPr>
          <w:p w:rsidR="009D4C5A" w:rsidRPr="00027BF4" w:rsidRDefault="009D4C5A" w:rsidP="00FC2212">
            <w:pPr>
              <w:rPr>
                <w:rFonts w:asciiTheme="minorHAnsi" w:hAnsiTheme="minorHAnsi" w:cstheme="minorHAnsi"/>
                <w:sz w:val="20"/>
                <w:szCs w:val="20"/>
              </w:rPr>
            </w:pPr>
            <w:r>
              <w:rPr>
                <w:rFonts w:asciiTheme="minorHAnsi" w:hAnsiTheme="minorHAnsi" w:cstheme="minorHAnsi"/>
                <w:sz w:val="20"/>
                <w:szCs w:val="20"/>
              </w:rPr>
              <w:t xml:space="preserve">Procédure de prédésinfection </w:t>
            </w:r>
          </w:p>
        </w:tc>
        <w:tc>
          <w:tcPr>
            <w:tcW w:w="6662" w:type="dxa"/>
            <w:shd w:val="clear" w:color="auto" w:fill="FEF5D8" w:themeFill="accent3" w:themeFillTint="33"/>
          </w:tcPr>
          <w:p w:rsidR="009D4C5A" w:rsidRPr="00027BF4" w:rsidRDefault="009D4C5A" w:rsidP="00FC2212">
            <w:pPr>
              <w:rPr>
                <w:rFonts w:asciiTheme="minorHAnsi" w:hAnsiTheme="minorHAnsi" w:cstheme="minorHAnsi"/>
                <w:sz w:val="20"/>
                <w:szCs w:val="20"/>
              </w:rPr>
            </w:pPr>
          </w:p>
        </w:tc>
        <w:tc>
          <w:tcPr>
            <w:tcW w:w="876" w:type="dxa"/>
            <w:shd w:val="clear" w:color="auto" w:fill="F2F2F2" w:themeFill="background1" w:themeFillShade="F2"/>
          </w:tcPr>
          <w:p w:rsidR="009D4C5A" w:rsidRPr="00027BF4" w:rsidRDefault="009D4C5A" w:rsidP="00FC2212">
            <w:pPr>
              <w:rPr>
                <w:rFonts w:asciiTheme="minorHAnsi" w:hAnsiTheme="minorHAnsi" w:cstheme="minorHAnsi"/>
                <w:sz w:val="20"/>
                <w:szCs w:val="20"/>
              </w:rPr>
            </w:pPr>
          </w:p>
        </w:tc>
      </w:tr>
      <w:tr w:rsidR="009D4C5A" w:rsidRPr="00027BF4" w:rsidTr="009D4C5A">
        <w:trPr>
          <w:trHeight w:val="563"/>
        </w:trPr>
        <w:tc>
          <w:tcPr>
            <w:tcW w:w="2660" w:type="dxa"/>
            <w:shd w:val="clear" w:color="auto" w:fill="FEF5D8" w:themeFill="accent3" w:themeFillTint="33"/>
          </w:tcPr>
          <w:p w:rsidR="009D4C5A" w:rsidRDefault="009D4C5A" w:rsidP="00FC2212">
            <w:pPr>
              <w:rPr>
                <w:rFonts w:asciiTheme="minorHAnsi" w:hAnsiTheme="minorHAnsi" w:cstheme="minorHAnsi"/>
                <w:sz w:val="20"/>
                <w:szCs w:val="20"/>
              </w:rPr>
            </w:pPr>
            <w:r>
              <w:rPr>
                <w:rFonts w:asciiTheme="minorHAnsi" w:hAnsiTheme="minorHAnsi" w:cstheme="minorHAnsi"/>
                <w:sz w:val="20"/>
                <w:szCs w:val="20"/>
              </w:rPr>
              <w:t>Procédure de libération des charges</w:t>
            </w:r>
          </w:p>
        </w:tc>
        <w:tc>
          <w:tcPr>
            <w:tcW w:w="6662" w:type="dxa"/>
            <w:shd w:val="clear" w:color="auto" w:fill="FEF5D8" w:themeFill="accent3" w:themeFillTint="33"/>
          </w:tcPr>
          <w:p w:rsidR="009D4C5A" w:rsidRPr="00027BF4" w:rsidRDefault="009D4C5A" w:rsidP="00FC2212">
            <w:pPr>
              <w:rPr>
                <w:rFonts w:asciiTheme="minorHAnsi" w:hAnsiTheme="minorHAnsi" w:cstheme="minorHAnsi"/>
                <w:sz w:val="20"/>
                <w:szCs w:val="20"/>
              </w:rPr>
            </w:pPr>
          </w:p>
        </w:tc>
        <w:tc>
          <w:tcPr>
            <w:tcW w:w="876" w:type="dxa"/>
            <w:shd w:val="clear" w:color="auto" w:fill="F2F2F2" w:themeFill="background1" w:themeFillShade="F2"/>
          </w:tcPr>
          <w:p w:rsidR="009D4C5A" w:rsidRPr="00027BF4" w:rsidRDefault="009D4C5A" w:rsidP="00FC2212">
            <w:pPr>
              <w:rPr>
                <w:rFonts w:asciiTheme="minorHAnsi" w:hAnsiTheme="minorHAnsi" w:cstheme="minorHAnsi"/>
                <w:sz w:val="20"/>
                <w:szCs w:val="20"/>
              </w:rPr>
            </w:pPr>
          </w:p>
        </w:tc>
      </w:tr>
      <w:tr w:rsidR="00027BF4" w:rsidRPr="00027BF4" w:rsidTr="00D65B74">
        <w:trPr>
          <w:trHeight w:val="699"/>
        </w:trPr>
        <w:tc>
          <w:tcPr>
            <w:tcW w:w="2660" w:type="dxa"/>
            <w:shd w:val="clear" w:color="auto" w:fill="FEF5D8" w:themeFill="accent3" w:themeFillTint="33"/>
          </w:tcPr>
          <w:p w:rsidR="00027BF4" w:rsidRPr="005F0954" w:rsidRDefault="00027BF4" w:rsidP="00FC2212">
            <w:pPr>
              <w:rPr>
                <w:rFonts w:asciiTheme="minorHAnsi" w:hAnsiTheme="minorHAnsi" w:cstheme="minorHAnsi"/>
                <w:color w:val="000000" w:themeColor="text1"/>
                <w:sz w:val="20"/>
                <w:szCs w:val="20"/>
              </w:rPr>
            </w:pPr>
            <w:r w:rsidRPr="005F0954">
              <w:rPr>
                <w:rFonts w:asciiTheme="minorHAnsi" w:hAnsiTheme="minorHAnsi" w:cstheme="minorHAnsi"/>
                <w:color w:val="000000" w:themeColor="text1"/>
                <w:sz w:val="20"/>
                <w:szCs w:val="20"/>
              </w:rPr>
              <w:t>Audit interne, audit externe joindre les documents</w:t>
            </w:r>
            <w:r w:rsidR="005122F6" w:rsidRPr="005F0954">
              <w:rPr>
                <w:rFonts w:asciiTheme="minorHAnsi" w:hAnsiTheme="minorHAnsi" w:cstheme="minorHAnsi"/>
                <w:color w:val="000000" w:themeColor="text1"/>
                <w:sz w:val="20"/>
                <w:szCs w:val="20"/>
              </w:rPr>
              <w:t xml:space="preserve"> des derniers audits réalisés</w:t>
            </w:r>
          </w:p>
        </w:tc>
        <w:tc>
          <w:tcPr>
            <w:tcW w:w="6662"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876"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D65B74">
        <w:trPr>
          <w:trHeight w:val="695"/>
        </w:trPr>
        <w:tc>
          <w:tcPr>
            <w:tcW w:w="2660" w:type="dxa"/>
            <w:shd w:val="clear" w:color="auto" w:fill="FEF5D8" w:themeFill="accent3" w:themeFillTint="33"/>
          </w:tcPr>
          <w:p w:rsidR="00027BF4" w:rsidRPr="005F0954" w:rsidRDefault="00027BF4" w:rsidP="00FC2212">
            <w:pPr>
              <w:rPr>
                <w:rFonts w:asciiTheme="minorHAnsi" w:hAnsiTheme="minorHAnsi" w:cstheme="minorHAnsi"/>
                <w:color w:val="000000" w:themeColor="text1"/>
                <w:sz w:val="20"/>
                <w:szCs w:val="20"/>
              </w:rPr>
            </w:pPr>
            <w:r w:rsidRPr="005F0954">
              <w:rPr>
                <w:rFonts w:asciiTheme="minorHAnsi" w:hAnsiTheme="minorHAnsi" w:cstheme="minorHAnsi"/>
                <w:color w:val="000000" w:themeColor="text1"/>
                <w:sz w:val="20"/>
                <w:szCs w:val="20"/>
              </w:rPr>
              <w:t>Modalités de recueil et de suivi des non-conformités</w:t>
            </w:r>
          </w:p>
        </w:tc>
        <w:tc>
          <w:tcPr>
            <w:tcW w:w="6662"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876"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D65B74">
        <w:trPr>
          <w:trHeight w:val="420"/>
        </w:trPr>
        <w:tc>
          <w:tcPr>
            <w:tcW w:w="2660" w:type="dxa"/>
            <w:shd w:val="clear" w:color="auto" w:fill="FEF5D8" w:themeFill="accent3" w:themeFillTint="33"/>
          </w:tcPr>
          <w:p w:rsidR="00027BF4" w:rsidRPr="00027BF4" w:rsidRDefault="00027BF4" w:rsidP="00FC2212">
            <w:pPr>
              <w:rPr>
                <w:rFonts w:asciiTheme="minorHAnsi" w:hAnsiTheme="minorHAnsi" w:cstheme="minorHAnsi"/>
                <w:sz w:val="20"/>
                <w:szCs w:val="20"/>
              </w:rPr>
            </w:pPr>
            <w:r w:rsidRPr="00027BF4">
              <w:rPr>
                <w:rFonts w:asciiTheme="minorHAnsi" w:hAnsiTheme="minorHAnsi" w:cstheme="minorHAnsi"/>
                <w:sz w:val="20"/>
                <w:szCs w:val="20"/>
              </w:rPr>
              <w:t>Plan d’actions de l’année en cours</w:t>
            </w:r>
          </w:p>
        </w:tc>
        <w:tc>
          <w:tcPr>
            <w:tcW w:w="6662" w:type="dxa"/>
            <w:shd w:val="clear" w:color="auto" w:fill="FEF5D8" w:themeFill="accent3" w:themeFillTint="33"/>
          </w:tcPr>
          <w:p w:rsidR="00027BF4" w:rsidRPr="00027BF4" w:rsidRDefault="00027BF4" w:rsidP="00FC2212">
            <w:pPr>
              <w:rPr>
                <w:rFonts w:asciiTheme="minorHAnsi" w:hAnsiTheme="minorHAnsi" w:cstheme="minorHAnsi"/>
                <w:sz w:val="20"/>
                <w:szCs w:val="20"/>
              </w:rPr>
            </w:pPr>
          </w:p>
        </w:tc>
        <w:tc>
          <w:tcPr>
            <w:tcW w:w="876"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r w:rsidR="00027BF4" w:rsidRPr="00027BF4" w:rsidTr="00D65B74">
        <w:tc>
          <w:tcPr>
            <w:tcW w:w="2660" w:type="dxa"/>
            <w:shd w:val="clear" w:color="auto" w:fill="FEF5D8" w:themeFill="accent3" w:themeFillTint="33"/>
          </w:tcPr>
          <w:p w:rsidR="00027BF4" w:rsidRPr="005F0954" w:rsidRDefault="005122F6" w:rsidP="00FC2212">
            <w:pPr>
              <w:rPr>
                <w:rFonts w:asciiTheme="minorHAnsi" w:hAnsiTheme="minorHAnsi" w:cstheme="minorHAnsi"/>
                <w:color w:val="000000" w:themeColor="text1"/>
                <w:sz w:val="20"/>
                <w:szCs w:val="20"/>
              </w:rPr>
            </w:pPr>
            <w:r w:rsidRPr="005F0954">
              <w:rPr>
                <w:rFonts w:asciiTheme="minorHAnsi" w:hAnsiTheme="minorHAnsi" w:cstheme="minorHAnsi"/>
                <w:color w:val="000000" w:themeColor="text1"/>
                <w:sz w:val="20"/>
                <w:szCs w:val="20"/>
              </w:rPr>
              <w:t>Cartographie des risques</w:t>
            </w:r>
          </w:p>
        </w:tc>
        <w:tc>
          <w:tcPr>
            <w:tcW w:w="6662" w:type="dxa"/>
            <w:shd w:val="clear" w:color="auto" w:fill="FEF5D8" w:themeFill="accent3" w:themeFillTint="33"/>
          </w:tcPr>
          <w:p w:rsidR="00027BF4" w:rsidRPr="005F0954" w:rsidRDefault="00027BF4" w:rsidP="00FC2212">
            <w:pPr>
              <w:rPr>
                <w:rFonts w:asciiTheme="minorHAnsi" w:hAnsiTheme="minorHAnsi" w:cstheme="minorHAnsi"/>
                <w:color w:val="000000" w:themeColor="text1"/>
                <w:sz w:val="20"/>
                <w:szCs w:val="20"/>
              </w:rPr>
            </w:pPr>
          </w:p>
        </w:tc>
        <w:tc>
          <w:tcPr>
            <w:tcW w:w="876" w:type="dxa"/>
            <w:shd w:val="clear" w:color="auto" w:fill="F2F2F2" w:themeFill="background1" w:themeFillShade="F2"/>
          </w:tcPr>
          <w:p w:rsidR="00027BF4" w:rsidRPr="00027BF4" w:rsidRDefault="00027BF4" w:rsidP="00FC2212">
            <w:pPr>
              <w:rPr>
                <w:rFonts w:asciiTheme="minorHAnsi" w:hAnsiTheme="minorHAnsi" w:cstheme="minorHAnsi"/>
                <w:sz w:val="20"/>
                <w:szCs w:val="20"/>
              </w:rPr>
            </w:pPr>
          </w:p>
        </w:tc>
      </w:tr>
    </w:tbl>
    <w:p w:rsidR="00027BF4" w:rsidRPr="00027BF4" w:rsidRDefault="00027BF4" w:rsidP="00027BF4">
      <w:pPr>
        <w:rPr>
          <w:rFonts w:asciiTheme="minorHAnsi" w:hAnsiTheme="minorHAnsi" w:cstheme="minorHAnsi"/>
          <w:sz w:val="20"/>
          <w:szCs w:val="20"/>
        </w:rPr>
      </w:pPr>
    </w:p>
    <w:p w:rsidR="00027BF4" w:rsidRPr="00027BF4" w:rsidRDefault="00027BF4" w:rsidP="00027BF4">
      <w:pPr>
        <w:pStyle w:val="Corpsdetexte"/>
        <w:rPr>
          <w:rFonts w:asciiTheme="minorHAnsi" w:hAnsiTheme="minorHAnsi" w:cstheme="minorHAnsi"/>
        </w:rPr>
      </w:pPr>
    </w:p>
    <w:sectPr w:rsidR="00027BF4" w:rsidRPr="00027BF4" w:rsidSect="00F476D8">
      <w:headerReference w:type="default" r:id="rId11"/>
      <w:footerReference w:type="default" r:id="rId12"/>
      <w:type w:val="continuous"/>
      <w:pgSz w:w="11910" w:h="16840"/>
      <w:pgMar w:top="961" w:right="964" w:bottom="964" w:left="96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56F" w:rsidRDefault="009C756F" w:rsidP="0079276E">
      <w:r>
        <w:separator/>
      </w:r>
    </w:p>
  </w:endnote>
  <w:endnote w:type="continuationSeparator" w:id="0">
    <w:p w:rsidR="009C756F" w:rsidRDefault="009C756F"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353150097"/>
      <w:docPartObj>
        <w:docPartGallery w:val="Page Numbers (Bottom of Page)"/>
        <w:docPartUnique/>
      </w:docPartObj>
    </w:sdtPr>
    <w:sdtEndPr>
      <w:rPr>
        <w:rStyle w:val="Numrodepage"/>
      </w:rPr>
    </w:sdtEndPr>
    <w:sdtContent>
      <w:p w:rsidR="008443A5" w:rsidRDefault="008443A5" w:rsidP="002F5335">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8443A5" w:rsidRDefault="008443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32E" w:rsidRPr="003A4D05" w:rsidRDefault="0077532E" w:rsidP="0077532E">
    <w:pPr>
      <w:pStyle w:val="Pieddepage"/>
      <w:rPr>
        <w:sz w:val="14"/>
        <w:szCs w:val="14"/>
      </w:rPr>
    </w:pPr>
    <w:r>
      <w:rPr>
        <w:sz w:val="14"/>
        <w:szCs w:val="14"/>
      </w:rPr>
      <w:t>Fiche de complétude – Fiche technique - Stérilisation</w:t>
    </w:r>
  </w:p>
  <w:p w:rsidR="0077532E" w:rsidRPr="0077532E" w:rsidRDefault="0077532E" w:rsidP="0077532E">
    <w:pPr>
      <w:pStyle w:val="Pieddepage"/>
      <w:rPr>
        <w:sz w:val="14"/>
        <w:szCs w:val="14"/>
      </w:rPr>
    </w:pPr>
    <w:r>
      <w:rPr>
        <w:sz w:val="14"/>
        <w:szCs w:val="14"/>
      </w:rPr>
      <w:t>Version décembre 2022</w:t>
    </w:r>
  </w:p>
  <w:p w:rsidR="0079276E" w:rsidRPr="0077532E" w:rsidRDefault="00372E90" w:rsidP="0077532E">
    <w:pPr>
      <w:pStyle w:val="Pieddepage"/>
      <w:jc w:val="right"/>
      <w:rPr>
        <w:sz w:val="14"/>
        <w:szCs w:val="14"/>
      </w:rPr>
    </w:pPr>
    <w:sdt>
      <w:sdtPr>
        <w:id w:val="548572919"/>
        <w:docPartObj>
          <w:docPartGallery w:val="Page Numbers (Bottom of Page)"/>
          <w:docPartUnique/>
        </w:docPartObj>
      </w:sdtPr>
      <w:sdtEndPr>
        <w:rPr>
          <w:sz w:val="14"/>
          <w:szCs w:val="14"/>
        </w:rPr>
      </w:sdtEndPr>
      <w:sdtContent>
        <w:r w:rsidR="0077532E" w:rsidRPr="0077532E">
          <w:rPr>
            <w:sz w:val="14"/>
            <w:szCs w:val="14"/>
          </w:rPr>
          <w:fldChar w:fldCharType="begin"/>
        </w:r>
        <w:r w:rsidR="0077532E" w:rsidRPr="0077532E">
          <w:rPr>
            <w:sz w:val="14"/>
            <w:szCs w:val="14"/>
          </w:rPr>
          <w:instrText>PAGE   \* MERGEFORMAT</w:instrText>
        </w:r>
        <w:r w:rsidR="0077532E" w:rsidRPr="0077532E">
          <w:rPr>
            <w:sz w:val="14"/>
            <w:szCs w:val="14"/>
          </w:rPr>
          <w:fldChar w:fldCharType="separate"/>
        </w:r>
        <w:r w:rsidR="005F0954">
          <w:rPr>
            <w:noProof/>
            <w:sz w:val="14"/>
            <w:szCs w:val="14"/>
          </w:rPr>
          <w:t>1</w:t>
        </w:r>
        <w:r w:rsidR="0077532E" w:rsidRPr="0077532E">
          <w:rPr>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32E" w:rsidRPr="003A4D05" w:rsidRDefault="0077532E" w:rsidP="0077532E">
    <w:pPr>
      <w:pStyle w:val="Pieddepage"/>
      <w:rPr>
        <w:sz w:val="14"/>
        <w:szCs w:val="14"/>
      </w:rPr>
    </w:pPr>
    <w:r>
      <w:rPr>
        <w:sz w:val="14"/>
        <w:szCs w:val="14"/>
      </w:rPr>
      <w:t>Fiche de complétude – Fiche technique - Stérilisation</w:t>
    </w:r>
  </w:p>
  <w:p w:rsidR="0077532E" w:rsidRPr="003A4D05" w:rsidRDefault="0077532E" w:rsidP="0077532E">
    <w:pPr>
      <w:pStyle w:val="Pieddepage"/>
      <w:rPr>
        <w:sz w:val="14"/>
        <w:szCs w:val="14"/>
      </w:rPr>
    </w:pPr>
    <w:r>
      <w:rPr>
        <w:sz w:val="14"/>
        <w:szCs w:val="14"/>
      </w:rPr>
      <w:t>Version décembre 2022</w:t>
    </w:r>
  </w:p>
  <w:sdt>
    <w:sdtPr>
      <w:id w:val="-2087609434"/>
      <w:docPartObj>
        <w:docPartGallery w:val="Page Numbers (Bottom of Page)"/>
        <w:docPartUnique/>
      </w:docPartObj>
    </w:sdtPr>
    <w:sdtEndPr>
      <w:rPr>
        <w:sz w:val="14"/>
        <w:szCs w:val="14"/>
      </w:rPr>
    </w:sdtEndPr>
    <w:sdtContent>
      <w:p w:rsidR="008443A5" w:rsidRPr="0077532E" w:rsidRDefault="0077532E" w:rsidP="0077532E">
        <w:pPr>
          <w:pStyle w:val="Pieddepage"/>
          <w:jc w:val="right"/>
          <w:rPr>
            <w:sz w:val="14"/>
            <w:szCs w:val="14"/>
          </w:rPr>
        </w:pPr>
        <w:r w:rsidRPr="0077532E">
          <w:rPr>
            <w:sz w:val="14"/>
            <w:szCs w:val="14"/>
          </w:rPr>
          <w:fldChar w:fldCharType="begin"/>
        </w:r>
        <w:r w:rsidRPr="0077532E">
          <w:rPr>
            <w:sz w:val="14"/>
            <w:szCs w:val="14"/>
          </w:rPr>
          <w:instrText>PAGE   \* MERGEFORMAT</w:instrText>
        </w:r>
        <w:r w:rsidRPr="0077532E">
          <w:rPr>
            <w:sz w:val="14"/>
            <w:szCs w:val="14"/>
          </w:rPr>
          <w:fldChar w:fldCharType="separate"/>
        </w:r>
        <w:r w:rsidR="00372E90">
          <w:rPr>
            <w:noProof/>
            <w:sz w:val="14"/>
            <w:szCs w:val="14"/>
          </w:rPr>
          <w:t>4</w:t>
        </w:r>
        <w:r w:rsidRPr="0077532E">
          <w:rPr>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56F" w:rsidRDefault="009C756F" w:rsidP="0079276E">
      <w:r>
        <w:separator/>
      </w:r>
    </w:p>
  </w:footnote>
  <w:footnote w:type="continuationSeparator" w:id="0">
    <w:p w:rsidR="009C756F" w:rsidRDefault="009C756F"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BA3" w:rsidRDefault="00405BA3" w:rsidP="00405BA3">
    <w:pPr>
      <w:pStyle w:val="En-tte"/>
      <w:tabs>
        <w:tab w:val="clear" w:pos="4513"/>
      </w:tabs>
      <w:ind w:right="59"/>
      <w:jc w:val="right"/>
      <w:rPr>
        <w:b/>
        <w:bCs/>
        <w:sz w:val="24"/>
        <w:szCs w:val="24"/>
      </w:rPr>
    </w:pPr>
    <w:r w:rsidRPr="000F3A76">
      <w:rPr>
        <w:noProof/>
        <w:lang w:eastAsia="fr-FR"/>
      </w:rPr>
      <w:drawing>
        <wp:anchor distT="0" distB="0" distL="114300" distR="114300" simplePos="0" relativeHeight="251659264" behindDoc="0" locked="0" layoutInCell="1" allowOverlap="1" wp14:anchorId="65419AF4" wp14:editId="20E2622D">
          <wp:simplePos x="0" y="0"/>
          <wp:positionH relativeFrom="column">
            <wp:posOffset>4858357</wp:posOffset>
          </wp:positionH>
          <wp:positionV relativeFrom="paragraph">
            <wp:posOffset>163002</wp:posOffset>
          </wp:positionV>
          <wp:extent cx="1479914" cy="852832"/>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artenaire.png"/>
                  <pic:cNvPicPr/>
                </pic:nvPicPr>
                <pic:blipFill>
                  <a:blip r:embed="rId1">
                    <a:extLst>
                      <a:ext uri="{28A0092B-C50C-407E-A947-70E740481C1C}">
                        <a14:useLocalDpi xmlns:a14="http://schemas.microsoft.com/office/drawing/2010/main" val="0"/>
                      </a:ext>
                    </a:extLst>
                  </a:blip>
                  <a:stretch>
                    <a:fillRect/>
                  </a:stretch>
                </pic:blipFill>
                <pic:spPr>
                  <a:xfrm>
                    <a:off x="0" y="0"/>
                    <a:ext cx="1479914" cy="852832"/>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7216" behindDoc="0" locked="0" layoutInCell="1" allowOverlap="1" wp14:anchorId="27DD2287" wp14:editId="69826823">
          <wp:simplePos x="0" y="0"/>
          <wp:positionH relativeFrom="column">
            <wp:posOffset>-158115</wp:posOffset>
          </wp:positionH>
          <wp:positionV relativeFrom="paragraph">
            <wp:posOffset>-2540</wp:posOffset>
          </wp:positionV>
          <wp:extent cx="1357630" cy="1228725"/>
          <wp:effectExtent l="0" t="0" r="0" b="0"/>
          <wp:wrapTight wrapText="bothSides">
            <wp:wrapPolygon edited="0">
              <wp:start x="1616" y="1786"/>
              <wp:lineTo x="1616" y="19200"/>
              <wp:lineTo x="9295" y="19200"/>
              <wp:lineTo x="10103" y="17414"/>
              <wp:lineTo x="8891" y="16967"/>
              <wp:lineTo x="18589" y="12056"/>
              <wp:lineTo x="18185" y="9823"/>
              <wp:lineTo x="19802" y="7591"/>
              <wp:lineTo x="18589" y="6251"/>
              <wp:lineTo x="10103" y="1786"/>
              <wp:lineTo x="1616" y="1786"/>
            </wp:wrapPolygon>
          </wp:wrapTight>
          <wp:docPr id="10"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szCs w:val="24"/>
      </w:rPr>
      <w:tab/>
    </w:r>
  </w:p>
  <w:p w:rsidR="00405BA3" w:rsidRDefault="00405BA3" w:rsidP="00405BA3">
    <w:pPr>
      <w:pStyle w:val="En-tte"/>
      <w:tabs>
        <w:tab w:val="clear" w:pos="4513"/>
      </w:tabs>
      <w:ind w:right="59"/>
      <w:jc w:val="right"/>
      <w:rPr>
        <w:b/>
        <w:bCs/>
        <w:sz w:val="24"/>
        <w:szCs w:val="24"/>
      </w:rPr>
    </w:pPr>
  </w:p>
  <w:p w:rsidR="00405BA3" w:rsidRDefault="00405BA3" w:rsidP="00405BA3">
    <w:pPr>
      <w:pStyle w:val="En-tte"/>
    </w:pPr>
  </w:p>
  <w:p w:rsidR="00405BA3" w:rsidRDefault="00405BA3" w:rsidP="00405BA3">
    <w:pPr>
      <w:pStyle w:val="En-tte"/>
    </w:pPr>
  </w:p>
  <w:p w:rsidR="004D141A" w:rsidRPr="00146FE3" w:rsidRDefault="004D141A" w:rsidP="00146F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3FE" w:rsidRPr="00B623FE" w:rsidRDefault="00B623FE" w:rsidP="00B623FE">
    <w:pPr>
      <w:pStyle w:val="En-tte"/>
      <w:tabs>
        <w:tab w:val="clear" w:pos="4513"/>
      </w:tabs>
      <w:jc w:val="righ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C0D"/>
    <w:multiLevelType w:val="hybridMultilevel"/>
    <w:tmpl w:val="F7BEE95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17506A2"/>
    <w:multiLevelType w:val="hybridMultilevel"/>
    <w:tmpl w:val="1342334E"/>
    <w:lvl w:ilvl="0" w:tplc="3A3EBA3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BA7D34"/>
    <w:multiLevelType w:val="hybridMultilevel"/>
    <w:tmpl w:val="70C010D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C40EC3"/>
    <w:multiLevelType w:val="hybridMultilevel"/>
    <w:tmpl w:val="879CF358"/>
    <w:lvl w:ilvl="0" w:tplc="3A3EBA3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6" w15:restartNumberingAfterBreak="0">
    <w:nsid w:val="46097CFE"/>
    <w:multiLevelType w:val="hybridMultilevel"/>
    <w:tmpl w:val="EAEE71F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781F90"/>
    <w:multiLevelType w:val="hybridMultilevel"/>
    <w:tmpl w:val="16A8819E"/>
    <w:lvl w:ilvl="0" w:tplc="0728D950">
      <w:start w:val="1"/>
      <w:numFmt w:val="bullet"/>
      <w:lvlText w:val="•"/>
      <w:lvlJc w:val="left"/>
      <w:pPr>
        <w:tabs>
          <w:tab w:val="num" w:pos="720"/>
        </w:tabs>
        <w:ind w:left="720" w:hanging="360"/>
      </w:pPr>
      <w:rPr>
        <w:rFonts w:ascii="Times New Roman" w:hAnsi="Times New Roman" w:hint="default"/>
      </w:rPr>
    </w:lvl>
    <w:lvl w:ilvl="1" w:tplc="8F10DA36" w:tentative="1">
      <w:start w:val="1"/>
      <w:numFmt w:val="bullet"/>
      <w:lvlText w:val="•"/>
      <w:lvlJc w:val="left"/>
      <w:pPr>
        <w:tabs>
          <w:tab w:val="num" w:pos="1440"/>
        </w:tabs>
        <w:ind w:left="1440" w:hanging="360"/>
      </w:pPr>
      <w:rPr>
        <w:rFonts w:ascii="Times New Roman" w:hAnsi="Times New Roman" w:hint="default"/>
      </w:rPr>
    </w:lvl>
    <w:lvl w:ilvl="2" w:tplc="F54E4D12" w:tentative="1">
      <w:start w:val="1"/>
      <w:numFmt w:val="bullet"/>
      <w:lvlText w:val="•"/>
      <w:lvlJc w:val="left"/>
      <w:pPr>
        <w:tabs>
          <w:tab w:val="num" w:pos="2160"/>
        </w:tabs>
        <w:ind w:left="2160" w:hanging="360"/>
      </w:pPr>
      <w:rPr>
        <w:rFonts w:ascii="Times New Roman" w:hAnsi="Times New Roman" w:hint="default"/>
      </w:rPr>
    </w:lvl>
    <w:lvl w:ilvl="3" w:tplc="07BE4FD4" w:tentative="1">
      <w:start w:val="1"/>
      <w:numFmt w:val="bullet"/>
      <w:lvlText w:val="•"/>
      <w:lvlJc w:val="left"/>
      <w:pPr>
        <w:tabs>
          <w:tab w:val="num" w:pos="2880"/>
        </w:tabs>
        <w:ind w:left="2880" w:hanging="360"/>
      </w:pPr>
      <w:rPr>
        <w:rFonts w:ascii="Times New Roman" w:hAnsi="Times New Roman" w:hint="default"/>
      </w:rPr>
    </w:lvl>
    <w:lvl w:ilvl="4" w:tplc="F6A48ABE" w:tentative="1">
      <w:start w:val="1"/>
      <w:numFmt w:val="bullet"/>
      <w:lvlText w:val="•"/>
      <w:lvlJc w:val="left"/>
      <w:pPr>
        <w:tabs>
          <w:tab w:val="num" w:pos="3600"/>
        </w:tabs>
        <w:ind w:left="3600" w:hanging="360"/>
      </w:pPr>
      <w:rPr>
        <w:rFonts w:ascii="Times New Roman" w:hAnsi="Times New Roman" w:hint="default"/>
      </w:rPr>
    </w:lvl>
    <w:lvl w:ilvl="5" w:tplc="2EB41FF6" w:tentative="1">
      <w:start w:val="1"/>
      <w:numFmt w:val="bullet"/>
      <w:lvlText w:val="•"/>
      <w:lvlJc w:val="left"/>
      <w:pPr>
        <w:tabs>
          <w:tab w:val="num" w:pos="4320"/>
        </w:tabs>
        <w:ind w:left="4320" w:hanging="360"/>
      </w:pPr>
      <w:rPr>
        <w:rFonts w:ascii="Times New Roman" w:hAnsi="Times New Roman" w:hint="default"/>
      </w:rPr>
    </w:lvl>
    <w:lvl w:ilvl="6" w:tplc="6F720452" w:tentative="1">
      <w:start w:val="1"/>
      <w:numFmt w:val="bullet"/>
      <w:lvlText w:val="•"/>
      <w:lvlJc w:val="left"/>
      <w:pPr>
        <w:tabs>
          <w:tab w:val="num" w:pos="5040"/>
        </w:tabs>
        <w:ind w:left="5040" w:hanging="360"/>
      </w:pPr>
      <w:rPr>
        <w:rFonts w:ascii="Times New Roman" w:hAnsi="Times New Roman" w:hint="default"/>
      </w:rPr>
    </w:lvl>
    <w:lvl w:ilvl="7" w:tplc="F8EC1984" w:tentative="1">
      <w:start w:val="1"/>
      <w:numFmt w:val="bullet"/>
      <w:lvlText w:val="•"/>
      <w:lvlJc w:val="left"/>
      <w:pPr>
        <w:tabs>
          <w:tab w:val="num" w:pos="5760"/>
        </w:tabs>
        <w:ind w:left="5760" w:hanging="360"/>
      </w:pPr>
      <w:rPr>
        <w:rFonts w:ascii="Times New Roman" w:hAnsi="Times New Roman" w:hint="default"/>
      </w:rPr>
    </w:lvl>
    <w:lvl w:ilvl="8" w:tplc="1B1422FE"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7"/>
  </w:num>
  <w:num w:numId="3">
    <w:abstractNumId w:val="8"/>
  </w:num>
  <w:num w:numId="4">
    <w:abstractNumId w:val="3"/>
  </w:num>
  <w:num w:numId="5">
    <w:abstractNumId w:val="6"/>
  </w:num>
  <w:num w:numId="6">
    <w:abstractNumId w:val="2"/>
  </w:num>
  <w:num w:numId="7">
    <w:abstractNumId w:val="4"/>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FE3"/>
    <w:rsid w:val="00004AEF"/>
    <w:rsid w:val="0001014A"/>
    <w:rsid w:val="00011C63"/>
    <w:rsid w:val="00027BF4"/>
    <w:rsid w:val="000301D7"/>
    <w:rsid w:val="00041EC8"/>
    <w:rsid w:val="00077A96"/>
    <w:rsid w:val="000924D0"/>
    <w:rsid w:val="000A6C2F"/>
    <w:rsid w:val="000C0F15"/>
    <w:rsid w:val="000C3C46"/>
    <w:rsid w:val="000D5021"/>
    <w:rsid w:val="00110EF3"/>
    <w:rsid w:val="00140020"/>
    <w:rsid w:val="00146FE3"/>
    <w:rsid w:val="00167430"/>
    <w:rsid w:val="001748BA"/>
    <w:rsid w:val="001A15D3"/>
    <w:rsid w:val="001B6F29"/>
    <w:rsid w:val="001C3E20"/>
    <w:rsid w:val="001E672A"/>
    <w:rsid w:val="001F6D69"/>
    <w:rsid w:val="00211923"/>
    <w:rsid w:val="002273F6"/>
    <w:rsid w:val="00242FE7"/>
    <w:rsid w:val="00247974"/>
    <w:rsid w:val="00251DF3"/>
    <w:rsid w:val="00256874"/>
    <w:rsid w:val="002664C8"/>
    <w:rsid w:val="00290741"/>
    <w:rsid w:val="002973A4"/>
    <w:rsid w:val="002A6968"/>
    <w:rsid w:val="002C3085"/>
    <w:rsid w:val="00312DA7"/>
    <w:rsid w:val="00332684"/>
    <w:rsid w:val="00372E90"/>
    <w:rsid w:val="003760FE"/>
    <w:rsid w:val="00384B76"/>
    <w:rsid w:val="0039359C"/>
    <w:rsid w:val="003B0BD2"/>
    <w:rsid w:val="003E5AB9"/>
    <w:rsid w:val="003F6BE9"/>
    <w:rsid w:val="00405BA3"/>
    <w:rsid w:val="00431A4F"/>
    <w:rsid w:val="00446DF0"/>
    <w:rsid w:val="00465630"/>
    <w:rsid w:val="004849D6"/>
    <w:rsid w:val="004A3F57"/>
    <w:rsid w:val="004D141A"/>
    <w:rsid w:val="004E501D"/>
    <w:rsid w:val="004E69E6"/>
    <w:rsid w:val="005122F6"/>
    <w:rsid w:val="00590D9F"/>
    <w:rsid w:val="005C00FB"/>
    <w:rsid w:val="005F0954"/>
    <w:rsid w:val="005F2E98"/>
    <w:rsid w:val="00621A60"/>
    <w:rsid w:val="00622311"/>
    <w:rsid w:val="00640EF0"/>
    <w:rsid w:val="006542B1"/>
    <w:rsid w:val="00670C89"/>
    <w:rsid w:val="0067728E"/>
    <w:rsid w:val="006C6EBB"/>
    <w:rsid w:val="007059B4"/>
    <w:rsid w:val="00743B89"/>
    <w:rsid w:val="00743D5C"/>
    <w:rsid w:val="0074724D"/>
    <w:rsid w:val="00774D33"/>
    <w:rsid w:val="0077532E"/>
    <w:rsid w:val="0078108E"/>
    <w:rsid w:val="0079276E"/>
    <w:rsid w:val="007B2995"/>
    <w:rsid w:val="007B2CAA"/>
    <w:rsid w:val="007B41BF"/>
    <w:rsid w:val="007C7112"/>
    <w:rsid w:val="007E39E5"/>
    <w:rsid w:val="008046A6"/>
    <w:rsid w:val="00807CCD"/>
    <w:rsid w:val="008202D7"/>
    <w:rsid w:val="00842A4A"/>
    <w:rsid w:val="008443A5"/>
    <w:rsid w:val="00851458"/>
    <w:rsid w:val="00865666"/>
    <w:rsid w:val="008B5C1B"/>
    <w:rsid w:val="008C5E2F"/>
    <w:rsid w:val="008D6F92"/>
    <w:rsid w:val="00957B24"/>
    <w:rsid w:val="00986371"/>
    <w:rsid w:val="00992DBA"/>
    <w:rsid w:val="00996F94"/>
    <w:rsid w:val="009A7788"/>
    <w:rsid w:val="009C756F"/>
    <w:rsid w:val="009C7EC1"/>
    <w:rsid w:val="009D4C5A"/>
    <w:rsid w:val="009F6BBF"/>
    <w:rsid w:val="00A30EA6"/>
    <w:rsid w:val="00A351AF"/>
    <w:rsid w:val="00A72F59"/>
    <w:rsid w:val="00A8461C"/>
    <w:rsid w:val="00A94300"/>
    <w:rsid w:val="00AB16C6"/>
    <w:rsid w:val="00AB65E4"/>
    <w:rsid w:val="00B017CF"/>
    <w:rsid w:val="00B31F8B"/>
    <w:rsid w:val="00B55A05"/>
    <w:rsid w:val="00B611CC"/>
    <w:rsid w:val="00B623FE"/>
    <w:rsid w:val="00B915E4"/>
    <w:rsid w:val="00BD5B09"/>
    <w:rsid w:val="00BE2B75"/>
    <w:rsid w:val="00BE7905"/>
    <w:rsid w:val="00C105BD"/>
    <w:rsid w:val="00C65EA7"/>
    <w:rsid w:val="00C666FD"/>
    <w:rsid w:val="00C67312"/>
    <w:rsid w:val="00CA7CA7"/>
    <w:rsid w:val="00CD5E65"/>
    <w:rsid w:val="00CE6238"/>
    <w:rsid w:val="00D10C52"/>
    <w:rsid w:val="00D13006"/>
    <w:rsid w:val="00D245B6"/>
    <w:rsid w:val="00D262EC"/>
    <w:rsid w:val="00D406BE"/>
    <w:rsid w:val="00D63BA0"/>
    <w:rsid w:val="00D65B74"/>
    <w:rsid w:val="00D75B77"/>
    <w:rsid w:val="00D7647D"/>
    <w:rsid w:val="00DB2233"/>
    <w:rsid w:val="00DF6ED6"/>
    <w:rsid w:val="00E13FDD"/>
    <w:rsid w:val="00E30C47"/>
    <w:rsid w:val="00E5641C"/>
    <w:rsid w:val="00E56942"/>
    <w:rsid w:val="00E75FC7"/>
    <w:rsid w:val="00E95F90"/>
    <w:rsid w:val="00EC49E5"/>
    <w:rsid w:val="00EF7D46"/>
    <w:rsid w:val="00F04A7E"/>
    <w:rsid w:val="00F21D68"/>
    <w:rsid w:val="00F476D8"/>
    <w:rsid w:val="00F67DE3"/>
    <w:rsid w:val="00F93C65"/>
    <w:rsid w:val="00FA1B57"/>
    <w:rsid w:val="00FD5CC3"/>
    <w:rsid w:val="00FE1D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4B1ED2"/>
  <w15:docId w15:val="{B769C5AF-F82F-4A72-8932-04735A8B6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F6BE9"/>
    <w:rPr>
      <w:lang w:val="fr-FR"/>
    </w:rPr>
  </w:style>
  <w:style w:type="paragraph" w:styleId="Titre1">
    <w:name w:val="heading 1"/>
    <w:basedOn w:val="Normal"/>
    <w:next w:val="Corpsdetexte"/>
    <w:link w:val="Titre1Car"/>
    <w:uiPriority w:val="9"/>
    <w:qFormat/>
    <w:rsid w:val="00E56942"/>
    <w:pPr>
      <w:jc w:val="center"/>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167430"/>
    <w:pPr>
      <w:jc w:val="both"/>
    </w:pPr>
    <w:rPr>
      <w:sz w:val="20"/>
      <w:szCs w:val="20"/>
    </w:rPr>
  </w:style>
  <w:style w:type="paragraph" w:styleId="Paragraphedeliste">
    <w:name w:val="List Paragraph"/>
    <w:basedOn w:val="Normal"/>
    <w:uiPriority w:val="34"/>
    <w:qFormat/>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next w:val="Corpsdetexte"/>
    <w:link w:val="dateCar"/>
    <w:qFormat/>
    <w:rsid w:val="00E56942"/>
    <w:rPr>
      <w:i/>
      <w:color w:val="231F20"/>
      <w:sz w:val="20"/>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E56942"/>
    <w:rPr>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E56942"/>
    <w:pPr>
      <w:spacing w:before="103" w:line="242" w:lineRule="exact"/>
    </w:pPr>
    <w:rPr>
      <w:b/>
      <w:color w:val="231F20"/>
    </w:rPr>
  </w:style>
  <w:style w:type="paragraph" w:customStyle="1" w:styleId="Signat">
    <w:name w:val="Signat"/>
    <w:basedOn w:val="Titre1"/>
    <w:next w:val="Corpsdetexte"/>
    <w:link w:val="SignatCar"/>
    <w:qFormat/>
    <w:rsid w:val="00E56942"/>
    <w:pPr>
      <w:jc w:val="right"/>
    </w:pPr>
    <w:rPr>
      <w:bCs w:val="0"/>
      <w:color w:val="231F20"/>
      <w:sz w:val="16"/>
      <w:szCs w:val="16"/>
    </w:rPr>
  </w:style>
  <w:style w:type="character" w:customStyle="1" w:styleId="CorpsdetexteCar">
    <w:name w:val="Corps de texte Car"/>
    <w:basedOn w:val="Policepardfaut"/>
    <w:link w:val="Corpsdetexte"/>
    <w:uiPriority w:val="1"/>
    <w:rsid w:val="00167430"/>
    <w:rPr>
      <w:sz w:val="20"/>
      <w:szCs w:val="20"/>
      <w:lang w:val="fr-FR"/>
    </w:rPr>
  </w:style>
  <w:style w:type="character" w:customStyle="1" w:styleId="ObjetCar">
    <w:name w:val="Objet Car"/>
    <w:basedOn w:val="CorpsdetexteCar"/>
    <w:link w:val="Objet"/>
    <w:rsid w:val="00E56942"/>
    <w:rPr>
      <w:b/>
      <w:color w:val="231F20"/>
      <w:sz w:val="20"/>
      <w:szCs w:val="20"/>
      <w:lang w:val="fr-FR"/>
    </w:rPr>
  </w:style>
  <w:style w:type="character" w:customStyle="1" w:styleId="Titre1Car">
    <w:name w:val="Titre 1 Car"/>
    <w:basedOn w:val="Policepardfaut"/>
    <w:link w:val="Titre1"/>
    <w:uiPriority w:val="9"/>
    <w:rsid w:val="00E56942"/>
    <w:rPr>
      <w:b/>
      <w:bCs/>
      <w:sz w:val="24"/>
      <w:szCs w:val="24"/>
      <w:lang w:val="fr-FR"/>
    </w:rPr>
  </w:style>
  <w:style w:type="character" w:customStyle="1" w:styleId="SignatCar">
    <w:name w:val="Signat Car"/>
    <w:basedOn w:val="Titre1Car"/>
    <w:link w:val="Signat"/>
    <w:rsid w:val="00E56942"/>
    <w:rPr>
      <w:b/>
      <w:bCs w:val="0"/>
      <w:color w:val="231F20"/>
      <w:sz w:val="16"/>
      <w:szCs w:val="16"/>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szCs w:val="20"/>
      <w:lang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E56942"/>
    <w:pPr>
      <w:jc w:val="center"/>
    </w:pPr>
    <w:rPr>
      <w:b/>
      <w:bCs/>
      <w:sz w:val="16"/>
      <w:szCs w:val="16"/>
    </w:rPr>
  </w:style>
  <w:style w:type="paragraph" w:customStyle="1" w:styleId="Sous-titre2">
    <w:name w:val="Sous-titre 2"/>
    <w:basedOn w:val="Sous-titre1"/>
    <w:next w:val="Corpsdetexte"/>
    <w:link w:val="Sous-titre2Car"/>
    <w:qFormat/>
    <w:rsid w:val="00E56942"/>
    <w:rPr>
      <w:b w:val="0"/>
      <w:bCs w:val="0"/>
    </w:rPr>
  </w:style>
  <w:style w:type="character" w:customStyle="1" w:styleId="Sous-titre1Car">
    <w:name w:val="Sous-titre1 Car"/>
    <w:basedOn w:val="Policepardfaut"/>
    <w:link w:val="Sous-titre1"/>
    <w:rsid w:val="00E56942"/>
    <w:rPr>
      <w:b/>
      <w:bCs/>
      <w:sz w:val="16"/>
      <w:szCs w:val="16"/>
      <w:lang w:val="fr-FR"/>
    </w:rPr>
  </w:style>
  <w:style w:type="paragraph" w:customStyle="1" w:styleId="Titre1demapage">
    <w:name w:val="Titre 1 de ma page"/>
    <w:basedOn w:val="Corpsdetexte"/>
    <w:next w:val="Corpsdetexte"/>
    <w:link w:val="Titre1demapageCar"/>
    <w:autoRedefine/>
    <w:qFormat/>
    <w:rsid w:val="007B2CAA"/>
    <w:pPr>
      <w:spacing w:before="1"/>
    </w:pPr>
    <w:rPr>
      <w:b/>
      <w:bCs/>
    </w:rPr>
  </w:style>
  <w:style w:type="character" w:customStyle="1" w:styleId="Sous-titre2Car">
    <w:name w:val="Sous-titre 2 Car"/>
    <w:basedOn w:val="Sous-titre1Car"/>
    <w:link w:val="Sous-titre2"/>
    <w:rsid w:val="00E56942"/>
    <w:rPr>
      <w:b w:val="0"/>
      <w:bCs w:val="0"/>
      <w:sz w:val="16"/>
      <w:szCs w:val="16"/>
      <w:lang w:val="fr-FR"/>
    </w:rPr>
  </w:style>
  <w:style w:type="paragraph" w:customStyle="1" w:styleId="Titre2demapage">
    <w:name w:val="Titre 2 de ma page"/>
    <w:basedOn w:val="Titre1demapage"/>
    <w:next w:val="Corpsdetexte"/>
    <w:link w:val="Titre2demapageCar"/>
    <w:autoRedefine/>
    <w:qFormat/>
    <w:rsid w:val="00E56942"/>
    <w:pPr>
      <w:spacing w:line="276" w:lineRule="auto"/>
    </w:pPr>
    <w:rPr>
      <w:sz w:val="16"/>
      <w:szCs w:val="16"/>
    </w:rPr>
  </w:style>
  <w:style w:type="character" w:customStyle="1" w:styleId="Titre1demapageCar">
    <w:name w:val="Titre 1 de ma page Car"/>
    <w:basedOn w:val="CorpsdetexteCar"/>
    <w:link w:val="Titre1demapage"/>
    <w:rsid w:val="007B2CAA"/>
    <w:rPr>
      <w:b/>
      <w:bCs/>
      <w:sz w:val="20"/>
      <w:szCs w:val="20"/>
      <w:lang w:val="fr-FR"/>
    </w:rPr>
  </w:style>
  <w:style w:type="paragraph" w:customStyle="1" w:styleId="Titre3demapage">
    <w:name w:val="Titre 3 de ma page"/>
    <w:basedOn w:val="Titre2demapage"/>
    <w:next w:val="Corpsdetexte"/>
    <w:link w:val="Titre3demapageCar"/>
    <w:qFormat/>
    <w:rsid w:val="00E56942"/>
    <w:rPr>
      <w:b w:val="0"/>
      <w:bCs w:val="0"/>
    </w:rPr>
  </w:style>
  <w:style w:type="character" w:customStyle="1" w:styleId="Titre2demapageCar">
    <w:name w:val="Titre 2 de ma page Car"/>
    <w:basedOn w:val="Titre1demapageCar"/>
    <w:link w:val="Titre2demapage"/>
    <w:rsid w:val="00E56942"/>
    <w:rPr>
      <w:b/>
      <w:bCs/>
      <w:sz w:val="16"/>
      <w:szCs w:val="16"/>
      <w:lang w:val="fr-FR"/>
    </w:rPr>
  </w:style>
  <w:style w:type="character" w:customStyle="1" w:styleId="Titre3demapageCar">
    <w:name w:val="Titre 3 de ma page Car"/>
    <w:basedOn w:val="Titre2demapageCar"/>
    <w:link w:val="Titre3demapage"/>
    <w:rsid w:val="00E56942"/>
    <w:rPr>
      <w:b w:val="0"/>
      <w:bCs w:val="0"/>
      <w:sz w:val="16"/>
      <w:szCs w:val="16"/>
      <w:lang w:val="fr-FR"/>
    </w:rPr>
  </w:style>
  <w:style w:type="paragraph" w:customStyle="1" w:styleId="Date2">
    <w:name w:val="Date 2"/>
    <w:basedOn w:val="Date1"/>
    <w:next w:val="Corpsdetexte"/>
    <w:link w:val="Date2Car"/>
    <w:qFormat/>
    <w:rsid w:val="00E56942"/>
    <w:pPr>
      <w:jc w:val="right"/>
    </w:pPr>
    <w:rPr>
      <w:sz w:val="16"/>
      <w:szCs w:val="16"/>
    </w:rPr>
  </w:style>
  <w:style w:type="paragraph" w:customStyle="1" w:styleId="PieddePage2">
    <w:name w:val="Pied de Page 2"/>
    <w:basedOn w:val="Normal"/>
    <w:next w:val="Corpsdetexte"/>
    <w:link w:val="PieddePage2Car"/>
    <w:qFormat/>
    <w:rsid w:val="00E56942"/>
    <w:pPr>
      <w:spacing w:line="161" w:lineRule="exact"/>
    </w:pPr>
    <w:rPr>
      <w:color w:val="939598"/>
      <w:sz w:val="14"/>
    </w:rPr>
  </w:style>
  <w:style w:type="character" w:customStyle="1" w:styleId="Date2Car">
    <w:name w:val="Date 2 Car"/>
    <w:basedOn w:val="dateCar"/>
    <w:link w:val="Date2"/>
    <w:rsid w:val="00E56942"/>
    <w:rPr>
      <w:i/>
      <w:color w:val="231F20"/>
      <w:sz w:val="16"/>
      <w:szCs w:val="16"/>
      <w:lang w:val="fr-FR"/>
    </w:rPr>
  </w:style>
  <w:style w:type="paragraph" w:customStyle="1" w:styleId="Intituldirection">
    <w:name w:val="Intitulé direction"/>
    <w:basedOn w:val="En-tte"/>
    <w:next w:val="Corpsdetexte"/>
    <w:link w:val="IntituldirectionCar"/>
    <w:qFormat/>
    <w:rsid w:val="00E56942"/>
    <w:pPr>
      <w:tabs>
        <w:tab w:val="clear" w:pos="4513"/>
      </w:tabs>
      <w:jc w:val="right"/>
    </w:pPr>
    <w:rPr>
      <w:b/>
      <w:bCs/>
      <w:sz w:val="24"/>
      <w:szCs w:val="24"/>
    </w:rPr>
  </w:style>
  <w:style w:type="character" w:customStyle="1" w:styleId="PieddePage2Car">
    <w:name w:val="Pied de Page 2 Car"/>
    <w:basedOn w:val="Policepardfaut"/>
    <w:link w:val="PieddePage2"/>
    <w:rsid w:val="00E56942"/>
    <w:rPr>
      <w:color w:val="939598"/>
      <w:sz w:val="14"/>
      <w:lang w:val="fr-FR"/>
    </w:rPr>
  </w:style>
  <w:style w:type="character" w:customStyle="1" w:styleId="IntituldirectionCar">
    <w:name w:val="Intitulé direction Car"/>
    <w:basedOn w:val="En-tteCar"/>
    <w:link w:val="Intituldirection"/>
    <w:rsid w:val="00E56942"/>
    <w:rPr>
      <w:rFonts w:ascii="Arial" w:eastAsia="Arial" w:hAnsi="Arial" w:cs="Arial"/>
      <w:b/>
      <w:bCs/>
      <w:sz w:val="24"/>
      <w:szCs w:val="24"/>
    </w:rPr>
  </w:style>
  <w:style w:type="paragraph" w:customStyle="1" w:styleId="IntituleDirecteur">
    <w:name w:val="Intitule Directeur"/>
    <w:basedOn w:val="Corpsdetexte"/>
    <w:next w:val="Corpsdetexte"/>
    <w:link w:val="IntituleDirecteurCar"/>
    <w:qFormat/>
    <w:rsid w:val="00E56942"/>
    <w:rPr>
      <w:sz w:val="24"/>
      <w:szCs w:val="24"/>
    </w:rPr>
  </w:style>
  <w:style w:type="character" w:customStyle="1" w:styleId="IntituleDirecteurCar">
    <w:name w:val="Intitule Directeur Car"/>
    <w:basedOn w:val="CorpsdetexteCar"/>
    <w:link w:val="IntituleDirecteur"/>
    <w:rsid w:val="00E56942"/>
    <w:rPr>
      <w:sz w:val="24"/>
      <w:szCs w:val="24"/>
      <w:lang w:val="fr-FR"/>
    </w:rPr>
  </w:style>
  <w:style w:type="paragraph" w:customStyle="1" w:styleId="Pieddepage20">
    <w:name w:val="Pied de page 2"/>
    <w:basedOn w:val="Normal"/>
    <w:next w:val="Corpsdetexte"/>
    <w:link w:val="Pieddepage2Car0"/>
    <w:qFormat/>
    <w:rsid w:val="00F476D8"/>
    <w:pPr>
      <w:spacing w:line="161" w:lineRule="exact"/>
    </w:pPr>
    <w:rPr>
      <w:color w:val="939598"/>
      <w:sz w:val="14"/>
    </w:rPr>
  </w:style>
  <w:style w:type="character" w:customStyle="1" w:styleId="Pieddepage2Car0">
    <w:name w:val="Pied de page 2 Car"/>
    <w:basedOn w:val="Policepardfaut"/>
    <w:link w:val="Pieddepage20"/>
    <w:rsid w:val="00F476D8"/>
    <w:rPr>
      <w:color w:val="939598"/>
      <w:sz w:val="14"/>
      <w:lang w:val="fr-FR"/>
    </w:rPr>
  </w:style>
  <w:style w:type="character" w:styleId="Numrodepage">
    <w:name w:val="page number"/>
    <w:basedOn w:val="Policepardfaut"/>
    <w:uiPriority w:val="99"/>
    <w:semiHidden/>
    <w:unhideWhenUsed/>
    <w:rsid w:val="00F476D8"/>
  </w:style>
  <w:style w:type="table" w:styleId="Grilledutableau">
    <w:name w:val="Table Grid"/>
    <w:basedOn w:val="TableauNormal"/>
    <w:uiPriority w:val="39"/>
    <w:rsid w:val="003F6B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3F6BE9"/>
    <w:rPr>
      <w:color w:val="5770BE" w:themeColor="followedHyperlink"/>
      <w:u w:val="single"/>
    </w:rPr>
  </w:style>
  <w:style w:type="character" w:customStyle="1" w:styleId="UnresolvedMention">
    <w:name w:val="Unresolved Mention"/>
    <w:basedOn w:val="Policepardfaut"/>
    <w:uiPriority w:val="99"/>
    <w:semiHidden/>
    <w:unhideWhenUsed/>
    <w:rsid w:val="003F6BE9"/>
    <w:rPr>
      <w:color w:val="605E5C"/>
      <w:shd w:val="clear" w:color="auto" w:fill="E1DFDD"/>
    </w:rPr>
  </w:style>
  <w:style w:type="character" w:customStyle="1" w:styleId="ServiceInfoHeaderCar">
    <w:name w:val="Service Info Header Car"/>
    <w:basedOn w:val="En-tteCar"/>
    <w:link w:val="ServiceInfoHeader"/>
    <w:locked/>
    <w:rsid w:val="00384B76"/>
    <w:rPr>
      <w:rFonts w:ascii="Arial" w:eastAsia="Arial" w:hAnsi="Arial" w:cs="Arial"/>
      <w:b/>
      <w:bCs/>
      <w:sz w:val="24"/>
      <w:szCs w:val="24"/>
    </w:rPr>
  </w:style>
  <w:style w:type="paragraph" w:customStyle="1" w:styleId="ServiceInfoHeader">
    <w:name w:val="Service Info Header"/>
    <w:basedOn w:val="En-tte"/>
    <w:next w:val="Corpsdetexte"/>
    <w:link w:val="ServiceInfoHeaderCar"/>
    <w:qFormat/>
    <w:rsid w:val="00384B76"/>
    <w:pPr>
      <w:tabs>
        <w:tab w:val="clear" w:pos="4513"/>
      </w:tabs>
      <w:jc w:val="right"/>
    </w:pPr>
    <w:rPr>
      <w:b/>
      <w:bCs/>
      <w:sz w:val="24"/>
      <w:szCs w:val="24"/>
    </w:rPr>
  </w:style>
  <w:style w:type="paragraph" w:styleId="Textedebulles">
    <w:name w:val="Balloon Text"/>
    <w:basedOn w:val="Normal"/>
    <w:link w:val="TextedebullesCar"/>
    <w:uiPriority w:val="99"/>
    <w:semiHidden/>
    <w:unhideWhenUsed/>
    <w:rsid w:val="00004AEF"/>
    <w:rPr>
      <w:rFonts w:ascii="Tahoma" w:hAnsi="Tahoma" w:cs="Tahoma"/>
      <w:sz w:val="16"/>
      <w:szCs w:val="16"/>
    </w:rPr>
  </w:style>
  <w:style w:type="character" w:customStyle="1" w:styleId="TextedebullesCar">
    <w:name w:val="Texte de bulles Car"/>
    <w:basedOn w:val="Policepardfaut"/>
    <w:link w:val="Textedebulles"/>
    <w:uiPriority w:val="99"/>
    <w:semiHidden/>
    <w:rsid w:val="00004AEF"/>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442387">
      <w:bodyDiv w:val="1"/>
      <w:marLeft w:val="0"/>
      <w:marRight w:val="0"/>
      <w:marTop w:val="0"/>
      <w:marBottom w:val="0"/>
      <w:divBdr>
        <w:top w:val="none" w:sz="0" w:space="0" w:color="auto"/>
        <w:left w:val="none" w:sz="0" w:space="0" w:color="auto"/>
        <w:bottom w:val="none" w:sz="0" w:space="0" w:color="auto"/>
        <w:right w:val="none" w:sz="0" w:space="0" w:color="auto"/>
      </w:divBdr>
    </w:div>
    <w:div w:id="806432128">
      <w:bodyDiv w:val="1"/>
      <w:marLeft w:val="0"/>
      <w:marRight w:val="0"/>
      <w:marTop w:val="0"/>
      <w:marBottom w:val="0"/>
      <w:divBdr>
        <w:top w:val="none" w:sz="0" w:space="0" w:color="auto"/>
        <w:left w:val="none" w:sz="0" w:space="0" w:color="auto"/>
        <w:bottom w:val="none" w:sz="0" w:space="0" w:color="auto"/>
        <w:right w:val="none" w:sz="0" w:space="0" w:color="auto"/>
      </w:divBdr>
      <w:divsChild>
        <w:div w:id="29579004">
          <w:marLeft w:val="216"/>
          <w:marRight w:val="0"/>
          <w:marTop w:val="128"/>
          <w:marBottom w:val="0"/>
          <w:divBdr>
            <w:top w:val="none" w:sz="0" w:space="0" w:color="auto"/>
            <w:left w:val="none" w:sz="0" w:space="0" w:color="auto"/>
            <w:bottom w:val="none" w:sz="0" w:space="0" w:color="auto"/>
            <w:right w:val="none" w:sz="0" w:space="0" w:color="auto"/>
          </w:divBdr>
        </w:div>
      </w:divsChild>
    </w:div>
    <w:div w:id="1687367334">
      <w:bodyDiv w:val="1"/>
      <w:marLeft w:val="0"/>
      <w:marRight w:val="0"/>
      <w:marTop w:val="0"/>
      <w:marBottom w:val="0"/>
      <w:divBdr>
        <w:top w:val="none" w:sz="0" w:space="0" w:color="auto"/>
        <w:left w:val="none" w:sz="0" w:space="0" w:color="auto"/>
        <w:bottom w:val="none" w:sz="0" w:space="0" w:color="auto"/>
        <w:right w:val="none" w:sz="0" w:space="0" w:color="auto"/>
      </w:divBdr>
    </w:div>
    <w:div w:id="1732650246">
      <w:bodyDiv w:val="1"/>
      <w:marLeft w:val="0"/>
      <w:marRight w:val="0"/>
      <w:marTop w:val="0"/>
      <w:marBottom w:val="0"/>
      <w:divBdr>
        <w:top w:val="none" w:sz="0" w:space="0" w:color="auto"/>
        <w:left w:val="none" w:sz="0" w:space="0" w:color="auto"/>
        <w:bottom w:val="none" w:sz="0" w:space="0" w:color="auto"/>
        <w:right w:val="none" w:sz="0" w:space="0" w:color="auto"/>
      </w:divBdr>
    </w:div>
    <w:div w:id="1973053917">
      <w:bodyDiv w:val="1"/>
      <w:marLeft w:val="0"/>
      <w:marRight w:val="0"/>
      <w:marTop w:val="0"/>
      <w:marBottom w:val="0"/>
      <w:divBdr>
        <w:top w:val="none" w:sz="0" w:space="0" w:color="auto"/>
        <w:left w:val="none" w:sz="0" w:space="0" w:color="auto"/>
        <w:bottom w:val="none" w:sz="0" w:space="0" w:color="auto"/>
        <w:right w:val="none" w:sz="0" w:space="0" w:color="auto"/>
      </w:divBdr>
    </w:div>
    <w:div w:id="2006011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276C0-316B-4756-8D62-3B1A9E5A2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920</Words>
  <Characters>5061</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Impression</vt:lpstr>
    </vt:vector>
  </TitlesOfParts>
  <Company>Ministères Chargés des Affaires Sociales</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pierre.maurel</dc:creator>
  <cp:lastModifiedBy>COURTADE, Alix</cp:lastModifiedBy>
  <cp:revision>2</cp:revision>
  <dcterms:created xsi:type="dcterms:W3CDTF">2022-12-12T11:08:00Z</dcterms:created>
  <dcterms:modified xsi:type="dcterms:W3CDTF">2022-12-12T11:08:00Z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